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F269F" w14:textId="2B7C979D" w:rsidR="00FF0E7D" w:rsidRPr="00673437" w:rsidRDefault="00C370E0" w:rsidP="00841539">
      <w:pPr>
        <w:spacing w:after="0" w:line="240" w:lineRule="auto"/>
        <w:jc w:val="center"/>
        <w:rPr>
          <w:rFonts w:ascii="Times New Roman" w:hAnsi="Times New Roman" w:cs="Times New Roman"/>
          <w:b/>
          <w:bCs/>
          <w:sz w:val="28"/>
          <w:szCs w:val="28"/>
        </w:rPr>
      </w:pPr>
      <w:r w:rsidRPr="00C370E0">
        <w:rPr>
          <w:rFonts w:ascii="Times New Roman" w:hAnsi="Times New Roman" w:cs="Times New Roman"/>
          <w:b/>
          <w:bCs/>
          <w:sz w:val="28"/>
          <w:szCs w:val="28"/>
        </w:rPr>
        <w:t>From Interacting Substances to Recognizing Persons:  On the Logical Foundations of Hegel’s Theory of Recognition</w:t>
      </w:r>
    </w:p>
    <w:p w14:paraId="36D1E985" w14:textId="77777777" w:rsidR="00841539" w:rsidRDefault="00841539" w:rsidP="00841539">
      <w:pPr>
        <w:spacing w:after="0" w:line="480" w:lineRule="auto"/>
        <w:rPr>
          <w:rFonts w:ascii="Times New Roman" w:hAnsi="Times New Roman" w:cs="Times New Roman"/>
          <w:sz w:val="24"/>
          <w:szCs w:val="24"/>
        </w:rPr>
      </w:pPr>
    </w:p>
    <w:p w14:paraId="497D6C7C" w14:textId="04547324" w:rsidR="000F24AA" w:rsidRDefault="000F24AA" w:rsidP="00841539">
      <w:pPr>
        <w:spacing w:after="0" w:line="480" w:lineRule="auto"/>
        <w:rPr>
          <w:rFonts w:ascii="Times New Roman" w:hAnsi="Times New Roman" w:cs="Times New Roman"/>
          <w:sz w:val="24"/>
          <w:szCs w:val="24"/>
        </w:rPr>
      </w:pPr>
      <w:r>
        <w:rPr>
          <w:rFonts w:ascii="Times New Roman" w:hAnsi="Times New Roman" w:cs="Times New Roman"/>
          <w:sz w:val="24"/>
          <w:szCs w:val="24"/>
        </w:rPr>
        <w:t>Let me begin by briefly stating two apparently unrelated puzzles about Hegel’s texts:</w:t>
      </w:r>
    </w:p>
    <w:p w14:paraId="366233A1" w14:textId="3ADE0528" w:rsidR="00841539" w:rsidRPr="00841539" w:rsidRDefault="000F24AA" w:rsidP="00841539">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Hegel claims to offer a kind of deduction of freedom from necessity at the end of the </w:t>
      </w:r>
      <w:proofErr w:type="gramStart"/>
      <w:r>
        <w:rPr>
          <w:rFonts w:ascii="Times New Roman" w:hAnsi="Times New Roman" w:cs="Times New Roman"/>
          <w:i/>
          <w:iCs/>
          <w:sz w:val="24"/>
          <w:szCs w:val="24"/>
        </w:rPr>
        <w:t>Essence</w:t>
      </w:r>
      <w:proofErr w:type="gramEnd"/>
      <w:r>
        <w:rPr>
          <w:rFonts w:ascii="Times New Roman" w:hAnsi="Times New Roman" w:cs="Times New Roman"/>
          <w:i/>
          <w:iCs/>
          <w:sz w:val="24"/>
          <w:szCs w:val="24"/>
        </w:rPr>
        <w:t xml:space="preserve"> Logic</w:t>
      </w:r>
      <w:r>
        <w:rPr>
          <w:rFonts w:ascii="Times New Roman" w:hAnsi="Times New Roman" w:cs="Times New Roman"/>
          <w:sz w:val="24"/>
          <w:szCs w:val="24"/>
        </w:rPr>
        <w:t xml:space="preserve">. The transition starts from an account of substances and accidents, of the causal power and activity of those substances, and of the interaction between those substances. </w:t>
      </w:r>
      <w:proofErr w:type="gramStart"/>
      <w:r>
        <w:rPr>
          <w:rFonts w:ascii="Times New Roman" w:hAnsi="Times New Roman" w:cs="Times New Roman"/>
          <w:sz w:val="24"/>
          <w:szCs w:val="24"/>
        </w:rPr>
        <w:t>In particular, interaction</w:t>
      </w:r>
      <w:proofErr w:type="gramEnd"/>
      <w:r>
        <w:rPr>
          <w:rFonts w:ascii="Times New Roman" w:hAnsi="Times New Roman" w:cs="Times New Roman"/>
          <w:sz w:val="24"/>
          <w:szCs w:val="24"/>
        </w:rPr>
        <w:t xml:space="preserve">, as a two-way causal relation of substances, </w:t>
      </w:r>
      <w:r w:rsidR="008053BF">
        <w:rPr>
          <w:rFonts w:ascii="Times New Roman" w:hAnsi="Times New Roman" w:cs="Times New Roman"/>
          <w:sz w:val="24"/>
          <w:szCs w:val="24"/>
        </w:rPr>
        <w:t xml:space="preserve">culminates when “necessity unveils itself” and </w:t>
      </w:r>
      <w:r w:rsidR="000F5351">
        <w:rPr>
          <w:rFonts w:ascii="Times New Roman" w:hAnsi="Times New Roman" w:cs="Times New Roman"/>
          <w:sz w:val="24"/>
          <w:szCs w:val="24"/>
        </w:rPr>
        <w:t>“</w:t>
      </w:r>
      <w:r w:rsidR="008053BF">
        <w:rPr>
          <w:rFonts w:ascii="Times New Roman" w:hAnsi="Times New Roman" w:cs="Times New Roman"/>
          <w:sz w:val="24"/>
          <w:szCs w:val="24"/>
        </w:rPr>
        <w:t>becomes</w:t>
      </w:r>
      <w:r w:rsidR="000F5351">
        <w:rPr>
          <w:rFonts w:ascii="Times New Roman" w:hAnsi="Times New Roman" w:cs="Times New Roman"/>
          <w:sz w:val="24"/>
          <w:szCs w:val="24"/>
        </w:rPr>
        <w:t>”</w:t>
      </w:r>
      <w:r w:rsidR="008053BF">
        <w:rPr>
          <w:rFonts w:ascii="Times New Roman" w:hAnsi="Times New Roman" w:cs="Times New Roman"/>
          <w:sz w:val="24"/>
          <w:szCs w:val="24"/>
        </w:rPr>
        <w:t xml:space="preserve"> freedom</w:t>
      </w:r>
      <w:r w:rsidR="00961165">
        <w:rPr>
          <w:rFonts w:ascii="Times New Roman" w:hAnsi="Times New Roman" w:cs="Times New Roman"/>
          <w:sz w:val="24"/>
          <w:szCs w:val="24"/>
        </w:rPr>
        <w:t xml:space="preserve"> (6.239</w:t>
      </w:r>
      <w:r w:rsidR="00982EE6">
        <w:rPr>
          <w:rFonts w:ascii="Times New Roman" w:hAnsi="Times New Roman" w:cs="Times New Roman"/>
          <w:sz w:val="24"/>
          <w:szCs w:val="24"/>
        </w:rPr>
        <w:t>/11.409</w:t>
      </w:r>
      <w:r w:rsidR="00961165">
        <w:rPr>
          <w:rFonts w:ascii="Times New Roman" w:hAnsi="Times New Roman" w:cs="Times New Roman"/>
          <w:sz w:val="24"/>
          <w:szCs w:val="24"/>
        </w:rPr>
        <w:t>; cp. 6.250-1</w:t>
      </w:r>
      <w:r w:rsidR="00982EE6">
        <w:rPr>
          <w:rFonts w:ascii="Times New Roman" w:hAnsi="Times New Roman" w:cs="Times New Roman"/>
          <w:sz w:val="24"/>
          <w:szCs w:val="24"/>
        </w:rPr>
        <w:t>/12.15-6</w:t>
      </w:r>
      <w:r w:rsidR="00961165">
        <w:rPr>
          <w:rFonts w:ascii="Times New Roman" w:hAnsi="Times New Roman" w:cs="Times New Roman"/>
          <w:sz w:val="24"/>
          <w:szCs w:val="24"/>
        </w:rPr>
        <w:t>).</w:t>
      </w:r>
      <w:r w:rsidR="00ED2E7E">
        <w:rPr>
          <w:rStyle w:val="FootnoteReference"/>
          <w:rFonts w:ascii="Times New Roman" w:hAnsi="Times New Roman" w:cs="Times New Roman"/>
          <w:sz w:val="24"/>
          <w:szCs w:val="24"/>
        </w:rPr>
        <w:footnoteReference w:id="1"/>
      </w:r>
      <w:r w:rsidR="00961165">
        <w:rPr>
          <w:rFonts w:ascii="Times New Roman" w:hAnsi="Times New Roman" w:cs="Times New Roman"/>
          <w:sz w:val="24"/>
          <w:szCs w:val="24"/>
        </w:rPr>
        <w:t xml:space="preserve"> What does this mean? How does this argument work?</w:t>
      </w:r>
      <w:r w:rsidR="00841539">
        <w:rPr>
          <w:rFonts w:ascii="Times New Roman" w:hAnsi="Times New Roman" w:cs="Times New Roman"/>
          <w:sz w:val="24"/>
          <w:szCs w:val="24"/>
        </w:rPr>
        <w:br/>
      </w:r>
    </w:p>
    <w:p w14:paraId="1201D8AA" w14:textId="44790F0D" w:rsidR="00673437" w:rsidRDefault="000F24AA" w:rsidP="00841539">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his discussions of spirit, Hegel </w:t>
      </w:r>
      <w:proofErr w:type="gramStart"/>
      <w:r>
        <w:rPr>
          <w:rFonts w:ascii="Times New Roman" w:hAnsi="Times New Roman" w:cs="Times New Roman"/>
          <w:sz w:val="24"/>
          <w:szCs w:val="24"/>
        </w:rPr>
        <w:t>everywhere insists</w:t>
      </w:r>
      <w:proofErr w:type="gramEnd"/>
      <w:r>
        <w:rPr>
          <w:rFonts w:ascii="Times New Roman" w:hAnsi="Times New Roman" w:cs="Times New Roman"/>
          <w:sz w:val="24"/>
          <w:szCs w:val="24"/>
        </w:rPr>
        <w:t xml:space="preserve"> on the importance and centrality of freedom. The very </w:t>
      </w:r>
      <w:r w:rsidR="00660FF8">
        <w:rPr>
          <w:rFonts w:ascii="Times New Roman" w:hAnsi="Times New Roman" w:cs="Times New Roman"/>
          <w:sz w:val="24"/>
          <w:szCs w:val="24"/>
        </w:rPr>
        <w:t>nature</w:t>
      </w:r>
      <w:r>
        <w:rPr>
          <w:rFonts w:ascii="Times New Roman" w:hAnsi="Times New Roman" w:cs="Times New Roman"/>
          <w:sz w:val="24"/>
          <w:szCs w:val="24"/>
        </w:rPr>
        <w:t xml:space="preserve"> of spirit, he says, is freedom</w:t>
      </w:r>
      <w:r w:rsidR="0034669D">
        <w:rPr>
          <w:rFonts w:ascii="Times New Roman" w:hAnsi="Times New Roman" w:cs="Times New Roman"/>
          <w:sz w:val="24"/>
          <w:szCs w:val="24"/>
        </w:rPr>
        <w:t xml:space="preserve"> (see Enc §482ff)</w:t>
      </w:r>
      <w:r>
        <w:rPr>
          <w:rFonts w:ascii="Times New Roman" w:hAnsi="Times New Roman" w:cs="Times New Roman"/>
          <w:sz w:val="24"/>
          <w:szCs w:val="24"/>
        </w:rPr>
        <w:t>, and at least part of what he means is that the freedom of the individual is and ought to be one of the most important pillars for modern life.</w:t>
      </w:r>
      <w:r w:rsidR="00660FF8">
        <w:rPr>
          <w:rFonts w:ascii="Times New Roman" w:hAnsi="Times New Roman" w:cs="Times New Roman"/>
          <w:sz w:val="24"/>
          <w:szCs w:val="24"/>
        </w:rPr>
        <w:t xml:space="preserve"> </w:t>
      </w:r>
      <w:r w:rsidR="000D2B28">
        <w:rPr>
          <w:rFonts w:ascii="Times New Roman" w:hAnsi="Times New Roman" w:cs="Times New Roman"/>
          <w:sz w:val="24"/>
          <w:szCs w:val="24"/>
        </w:rPr>
        <w:t>But he also maintains that free individual</w:t>
      </w:r>
      <w:r w:rsidR="0034669D">
        <w:rPr>
          <w:rFonts w:ascii="Times New Roman" w:hAnsi="Times New Roman" w:cs="Times New Roman"/>
          <w:sz w:val="24"/>
          <w:szCs w:val="24"/>
        </w:rPr>
        <w:t>s</w:t>
      </w:r>
      <w:r w:rsidR="000D2B28">
        <w:rPr>
          <w:rFonts w:ascii="Times New Roman" w:hAnsi="Times New Roman" w:cs="Times New Roman"/>
          <w:sz w:val="24"/>
          <w:szCs w:val="24"/>
        </w:rPr>
        <w:t xml:space="preserve"> </w:t>
      </w:r>
      <w:r w:rsidR="0034669D">
        <w:rPr>
          <w:rFonts w:ascii="Times New Roman" w:hAnsi="Times New Roman" w:cs="Times New Roman"/>
          <w:sz w:val="24"/>
          <w:szCs w:val="24"/>
        </w:rPr>
        <w:t>are</w:t>
      </w:r>
      <w:r w:rsidR="000D2B28">
        <w:rPr>
          <w:rFonts w:ascii="Times New Roman" w:hAnsi="Times New Roman" w:cs="Times New Roman"/>
          <w:sz w:val="24"/>
          <w:szCs w:val="24"/>
        </w:rPr>
        <w:t xml:space="preserve"> “accident</w:t>
      </w:r>
      <w:r w:rsidR="0034669D">
        <w:rPr>
          <w:rFonts w:ascii="Times New Roman" w:hAnsi="Times New Roman" w:cs="Times New Roman"/>
          <w:sz w:val="24"/>
          <w:szCs w:val="24"/>
        </w:rPr>
        <w:t>s</w:t>
      </w:r>
      <w:r w:rsidR="000D2B28">
        <w:rPr>
          <w:rFonts w:ascii="Times New Roman" w:hAnsi="Times New Roman" w:cs="Times New Roman"/>
          <w:sz w:val="24"/>
          <w:szCs w:val="24"/>
        </w:rPr>
        <w:t xml:space="preserve">” in relation to the ethical life that sustains them (see PR §145). To be an accident is to be inessential, dispensable, of no deep significance. </w:t>
      </w:r>
      <w:r w:rsidR="00B270C7">
        <w:rPr>
          <w:rFonts w:ascii="Times New Roman" w:hAnsi="Times New Roman" w:cs="Times New Roman"/>
          <w:sz w:val="24"/>
          <w:szCs w:val="24"/>
        </w:rPr>
        <w:t xml:space="preserve">How can </w:t>
      </w:r>
      <w:r w:rsidR="000D2B28">
        <w:rPr>
          <w:rFonts w:ascii="Times New Roman" w:hAnsi="Times New Roman" w:cs="Times New Roman"/>
          <w:sz w:val="24"/>
          <w:szCs w:val="24"/>
        </w:rPr>
        <w:t>we square these two claims?</w:t>
      </w:r>
      <w:r w:rsidR="00673437">
        <w:rPr>
          <w:rStyle w:val="FootnoteReference"/>
          <w:rFonts w:ascii="Times New Roman" w:hAnsi="Times New Roman" w:cs="Times New Roman"/>
          <w:sz w:val="24"/>
          <w:szCs w:val="24"/>
        </w:rPr>
        <w:footnoteReference w:id="2"/>
      </w:r>
    </w:p>
    <w:p w14:paraId="5C5DF0E9" w14:textId="77777777" w:rsidR="00841539" w:rsidRPr="00841539" w:rsidRDefault="00841539" w:rsidP="00841539">
      <w:pPr>
        <w:spacing w:after="0" w:line="240" w:lineRule="auto"/>
        <w:rPr>
          <w:rFonts w:ascii="Times New Roman" w:hAnsi="Times New Roman" w:cs="Times New Roman"/>
          <w:sz w:val="24"/>
          <w:szCs w:val="24"/>
        </w:rPr>
      </w:pPr>
    </w:p>
    <w:p w14:paraId="74891921" w14:textId="0D0119A2" w:rsidR="00336FBA" w:rsidRDefault="000D2B28" w:rsidP="00841539">
      <w:pPr>
        <w:spacing w:after="0" w:line="480" w:lineRule="auto"/>
        <w:rPr>
          <w:rFonts w:ascii="Times New Roman" w:hAnsi="Times New Roman" w:cs="Times New Roman"/>
          <w:sz w:val="24"/>
          <w:szCs w:val="24"/>
        </w:rPr>
      </w:pPr>
      <w:r>
        <w:rPr>
          <w:rFonts w:ascii="Times New Roman" w:hAnsi="Times New Roman" w:cs="Times New Roman"/>
          <w:sz w:val="24"/>
          <w:szCs w:val="24"/>
        </w:rPr>
        <w:t>These two problems concern different parts of Hegel’s corpus, and they appear to touch on very different philosophical domains</w:t>
      </w:r>
      <w:r w:rsidR="0034669D">
        <w:rPr>
          <w:rFonts w:ascii="Times New Roman" w:hAnsi="Times New Roman" w:cs="Times New Roman"/>
          <w:sz w:val="24"/>
          <w:szCs w:val="24"/>
        </w:rPr>
        <w:t xml:space="preserve"> (metaphysics and philosophy of science in the one case, political philosophy in the other)</w:t>
      </w:r>
      <w:r>
        <w:rPr>
          <w:rFonts w:ascii="Times New Roman" w:hAnsi="Times New Roman" w:cs="Times New Roman"/>
          <w:sz w:val="24"/>
          <w:szCs w:val="24"/>
        </w:rPr>
        <w:t xml:space="preserve">. I will argue that in fact we can solve each problem by putting </w:t>
      </w:r>
      <w:r w:rsidR="00336FBA">
        <w:rPr>
          <w:rFonts w:ascii="Times New Roman" w:hAnsi="Times New Roman" w:cs="Times New Roman"/>
          <w:sz w:val="24"/>
          <w:szCs w:val="24"/>
        </w:rPr>
        <w:t>it</w:t>
      </w:r>
      <w:r>
        <w:rPr>
          <w:rFonts w:ascii="Times New Roman" w:hAnsi="Times New Roman" w:cs="Times New Roman"/>
          <w:sz w:val="24"/>
          <w:szCs w:val="24"/>
        </w:rPr>
        <w:t xml:space="preserve"> in connection with the other. </w:t>
      </w:r>
      <w:r w:rsidR="008053BF">
        <w:rPr>
          <w:rFonts w:ascii="Times New Roman" w:hAnsi="Times New Roman" w:cs="Times New Roman"/>
          <w:sz w:val="24"/>
          <w:szCs w:val="24"/>
        </w:rPr>
        <w:t xml:space="preserve">Recognition, I will argue, is a kind of interaction. Specifically, </w:t>
      </w:r>
      <w:r w:rsidR="00336FBA">
        <w:rPr>
          <w:rFonts w:ascii="Times New Roman" w:hAnsi="Times New Roman" w:cs="Times New Roman"/>
          <w:sz w:val="24"/>
          <w:szCs w:val="24"/>
        </w:rPr>
        <w:t xml:space="preserve">I argue </w:t>
      </w:r>
      <w:r w:rsidR="0034669D">
        <w:rPr>
          <w:rFonts w:ascii="Times New Roman" w:hAnsi="Times New Roman" w:cs="Times New Roman"/>
          <w:sz w:val="24"/>
          <w:szCs w:val="24"/>
        </w:rPr>
        <w:t xml:space="preserve">in §2 </w:t>
      </w:r>
      <w:r w:rsidR="00336FBA">
        <w:rPr>
          <w:rFonts w:ascii="Times New Roman" w:hAnsi="Times New Roman" w:cs="Times New Roman"/>
          <w:sz w:val="24"/>
          <w:szCs w:val="24"/>
        </w:rPr>
        <w:t xml:space="preserve">that both interaction and recognition are reciprocal activities that cannot be decomposed into one-way activities and </w:t>
      </w:r>
      <w:r w:rsidR="0034669D">
        <w:rPr>
          <w:rFonts w:ascii="Times New Roman" w:hAnsi="Times New Roman" w:cs="Times New Roman"/>
          <w:sz w:val="24"/>
          <w:szCs w:val="24"/>
        </w:rPr>
        <w:t xml:space="preserve">in §3 </w:t>
      </w:r>
      <w:r w:rsidR="00336FBA">
        <w:rPr>
          <w:rFonts w:ascii="Times New Roman" w:hAnsi="Times New Roman" w:cs="Times New Roman"/>
          <w:sz w:val="24"/>
          <w:szCs w:val="24"/>
        </w:rPr>
        <w:t xml:space="preserve">that the activities involved in each perpetuate </w:t>
      </w:r>
      <w:proofErr w:type="gramStart"/>
      <w:r w:rsidR="00336FBA">
        <w:rPr>
          <w:rFonts w:ascii="Times New Roman" w:hAnsi="Times New Roman" w:cs="Times New Roman"/>
          <w:sz w:val="24"/>
          <w:szCs w:val="24"/>
        </w:rPr>
        <w:t>themselves, or</w:t>
      </w:r>
      <w:proofErr w:type="gramEnd"/>
      <w:r w:rsidR="00336FBA">
        <w:rPr>
          <w:rFonts w:ascii="Times New Roman" w:hAnsi="Times New Roman" w:cs="Times New Roman"/>
          <w:sz w:val="24"/>
          <w:szCs w:val="24"/>
        </w:rPr>
        <w:t xml:space="preserve"> are such as to have no termination </w:t>
      </w:r>
      <w:r w:rsidR="0034669D">
        <w:rPr>
          <w:rFonts w:ascii="Times New Roman" w:hAnsi="Times New Roman" w:cs="Times New Roman"/>
          <w:sz w:val="24"/>
          <w:szCs w:val="24"/>
        </w:rPr>
        <w:t>(unless interrupted)</w:t>
      </w:r>
      <w:r w:rsidR="00336FBA">
        <w:rPr>
          <w:rFonts w:ascii="Times New Roman" w:hAnsi="Times New Roman" w:cs="Times New Roman"/>
          <w:sz w:val="24"/>
          <w:szCs w:val="24"/>
        </w:rPr>
        <w:t xml:space="preserve">. </w:t>
      </w:r>
    </w:p>
    <w:p w14:paraId="4A5B1F6B" w14:textId="0BEA340E" w:rsidR="00A505FE" w:rsidRDefault="00364F0A" w:rsidP="0084153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Reflecting on these shared features, and on the differences between </w:t>
      </w:r>
      <w:r w:rsidR="008053BF">
        <w:rPr>
          <w:rFonts w:ascii="Times New Roman" w:hAnsi="Times New Roman" w:cs="Times New Roman"/>
          <w:sz w:val="24"/>
          <w:szCs w:val="24"/>
        </w:rPr>
        <w:t>(mere) interaction and recognition</w:t>
      </w:r>
      <w:r>
        <w:rPr>
          <w:rFonts w:ascii="Times New Roman" w:hAnsi="Times New Roman" w:cs="Times New Roman"/>
          <w:sz w:val="24"/>
          <w:szCs w:val="24"/>
        </w:rPr>
        <w:t>, enables us to solve both textual puzzles</w:t>
      </w:r>
      <w:r w:rsidR="00336FBA">
        <w:rPr>
          <w:rFonts w:ascii="Times New Roman" w:hAnsi="Times New Roman" w:cs="Times New Roman"/>
          <w:sz w:val="24"/>
          <w:szCs w:val="24"/>
        </w:rPr>
        <w:t xml:space="preserve">: </w:t>
      </w:r>
      <w:r w:rsidR="0034669D">
        <w:rPr>
          <w:rFonts w:ascii="Times New Roman" w:hAnsi="Times New Roman" w:cs="Times New Roman"/>
          <w:sz w:val="24"/>
          <w:szCs w:val="24"/>
        </w:rPr>
        <w:t>in §</w:t>
      </w:r>
      <w:r w:rsidR="00336FBA">
        <w:rPr>
          <w:rFonts w:ascii="Times New Roman" w:hAnsi="Times New Roman" w:cs="Times New Roman"/>
          <w:sz w:val="24"/>
          <w:szCs w:val="24"/>
        </w:rPr>
        <w:t>4</w:t>
      </w:r>
      <w:r w:rsidR="0034669D">
        <w:rPr>
          <w:rFonts w:ascii="Times New Roman" w:hAnsi="Times New Roman" w:cs="Times New Roman"/>
          <w:sz w:val="24"/>
          <w:szCs w:val="24"/>
        </w:rPr>
        <w:t>,</w:t>
      </w:r>
      <w:r w:rsidR="00336FBA">
        <w:rPr>
          <w:rFonts w:ascii="Times New Roman" w:hAnsi="Times New Roman" w:cs="Times New Roman"/>
          <w:sz w:val="24"/>
          <w:szCs w:val="24"/>
        </w:rPr>
        <w:t xml:space="preserve"> </w:t>
      </w:r>
      <w:r w:rsidR="00A505FE">
        <w:rPr>
          <w:rFonts w:ascii="Times New Roman" w:hAnsi="Times New Roman" w:cs="Times New Roman"/>
          <w:sz w:val="24"/>
          <w:szCs w:val="24"/>
        </w:rPr>
        <w:t>I explain Hegel’s claim that necessity unveils itself as freedom by arguing that interaction, as the highest form of necessity, does not provide the conceptual resources required to stably individuate the interacting substances, while recognition does</w:t>
      </w:r>
      <w:r w:rsidR="0034669D">
        <w:rPr>
          <w:rFonts w:ascii="Times New Roman" w:hAnsi="Times New Roman" w:cs="Times New Roman"/>
          <w:sz w:val="24"/>
          <w:szCs w:val="24"/>
        </w:rPr>
        <w:t>. T</w:t>
      </w:r>
      <w:r w:rsidR="00A505FE">
        <w:rPr>
          <w:rFonts w:ascii="Times New Roman" w:hAnsi="Times New Roman" w:cs="Times New Roman"/>
          <w:sz w:val="24"/>
          <w:szCs w:val="24"/>
        </w:rPr>
        <w:t>hinking through what recognition has that (mere) interaction lacks, I show that the required resources to stably individuate the interacting individuals must consist in those individuals acting through</w:t>
      </w:r>
      <w:r w:rsidR="008053BF">
        <w:rPr>
          <w:rFonts w:ascii="Times New Roman" w:hAnsi="Times New Roman" w:cs="Times New Roman"/>
          <w:sz w:val="24"/>
          <w:szCs w:val="24"/>
        </w:rPr>
        <w:t xml:space="preserve"> the concept of themselves</w:t>
      </w:r>
      <w:r w:rsidR="00A505FE">
        <w:rPr>
          <w:rFonts w:ascii="Times New Roman" w:hAnsi="Times New Roman" w:cs="Times New Roman"/>
          <w:sz w:val="24"/>
          <w:szCs w:val="24"/>
        </w:rPr>
        <w:t xml:space="preserve"> </w:t>
      </w:r>
      <w:proofErr w:type="gramStart"/>
      <w:r w:rsidR="00A505FE">
        <w:rPr>
          <w:rFonts w:ascii="Times New Roman" w:hAnsi="Times New Roman" w:cs="Times New Roman"/>
          <w:sz w:val="24"/>
          <w:szCs w:val="24"/>
        </w:rPr>
        <w:t>so as to</w:t>
      </w:r>
      <w:proofErr w:type="gramEnd"/>
      <w:r w:rsidR="00A505FE">
        <w:rPr>
          <w:rFonts w:ascii="Times New Roman" w:hAnsi="Times New Roman" w:cs="Times New Roman"/>
          <w:sz w:val="24"/>
          <w:szCs w:val="24"/>
        </w:rPr>
        <w:t xml:space="preserve"> negate that which differentiates them from one another. Acting through one’s concept is freedom, and so necessity unveils itself as freedom. </w:t>
      </w:r>
      <w:r w:rsidR="0034669D">
        <w:rPr>
          <w:rFonts w:ascii="Times New Roman" w:hAnsi="Times New Roman" w:cs="Times New Roman"/>
          <w:sz w:val="24"/>
          <w:szCs w:val="24"/>
        </w:rPr>
        <w:t>In §5,</w:t>
      </w:r>
      <w:r w:rsidR="00336FBA">
        <w:rPr>
          <w:rFonts w:ascii="Times New Roman" w:hAnsi="Times New Roman" w:cs="Times New Roman"/>
          <w:sz w:val="24"/>
          <w:szCs w:val="24"/>
        </w:rPr>
        <w:t xml:space="preserve"> </w:t>
      </w:r>
      <w:r w:rsidR="00A505FE">
        <w:rPr>
          <w:rFonts w:ascii="Times New Roman" w:hAnsi="Times New Roman" w:cs="Times New Roman"/>
          <w:sz w:val="24"/>
          <w:szCs w:val="24"/>
        </w:rPr>
        <w:t>I then use this analysis</w:t>
      </w:r>
      <w:r w:rsidR="00336FBA">
        <w:rPr>
          <w:rFonts w:ascii="Times New Roman" w:hAnsi="Times New Roman" w:cs="Times New Roman"/>
          <w:sz w:val="24"/>
          <w:szCs w:val="24"/>
        </w:rPr>
        <w:t xml:space="preserve"> </w:t>
      </w:r>
      <w:r w:rsidR="00A505FE">
        <w:rPr>
          <w:rFonts w:ascii="Times New Roman" w:hAnsi="Times New Roman" w:cs="Times New Roman"/>
          <w:sz w:val="24"/>
          <w:szCs w:val="24"/>
        </w:rPr>
        <w:t>to explain Hegel’s claim that the individuals that engage in recognitive relations are indeed accidents relative to the substantial ethical powers</w:t>
      </w:r>
      <w:r w:rsidR="00336FBA">
        <w:rPr>
          <w:rFonts w:ascii="Times New Roman" w:hAnsi="Times New Roman" w:cs="Times New Roman"/>
          <w:sz w:val="24"/>
          <w:szCs w:val="24"/>
        </w:rPr>
        <w:t>,</w:t>
      </w:r>
      <w:r w:rsidR="00A505FE">
        <w:rPr>
          <w:rFonts w:ascii="Times New Roman" w:hAnsi="Times New Roman" w:cs="Times New Roman"/>
          <w:sz w:val="24"/>
          <w:szCs w:val="24"/>
        </w:rPr>
        <w:t xml:space="preserve"> but that they are the kind of accidents that have as their task ceasing to be accidents by acting </w:t>
      </w:r>
      <w:proofErr w:type="gramStart"/>
      <w:r w:rsidR="00A505FE">
        <w:rPr>
          <w:rFonts w:ascii="Times New Roman" w:hAnsi="Times New Roman" w:cs="Times New Roman"/>
          <w:sz w:val="24"/>
          <w:szCs w:val="24"/>
        </w:rPr>
        <w:t>in light of</w:t>
      </w:r>
      <w:proofErr w:type="gramEnd"/>
      <w:r w:rsidR="00A505FE">
        <w:rPr>
          <w:rFonts w:ascii="Times New Roman" w:hAnsi="Times New Roman" w:cs="Times New Roman"/>
          <w:sz w:val="24"/>
          <w:szCs w:val="24"/>
        </w:rPr>
        <w:t xml:space="preserve"> the concepts of themselves provided by those ethical powers.</w:t>
      </w:r>
      <w:r w:rsidR="0034669D">
        <w:rPr>
          <w:rFonts w:ascii="Times New Roman" w:hAnsi="Times New Roman" w:cs="Times New Roman"/>
          <w:sz w:val="24"/>
          <w:szCs w:val="24"/>
        </w:rPr>
        <w:t xml:space="preserve"> In ceasing to be accidents, the free individuals retain their centrality for Hegel’s political philosophy.</w:t>
      </w:r>
    </w:p>
    <w:p w14:paraId="6A3A16E8" w14:textId="464A7226" w:rsidR="00E85CBE" w:rsidRDefault="00336FBA" w:rsidP="00841539">
      <w:pPr>
        <w:spacing w:after="0" w:line="480" w:lineRule="auto"/>
        <w:rPr>
          <w:rFonts w:ascii="Times New Roman" w:hAnsi="Times New Roman" w:cs="Times New Roman"/>
          <w:sz w:val="24"/>
          <w:szCs w:val="24"/>
        </w:rPr>
      </w:pPr>
      <w:r>
        <w:rPr>
          <w:rFonts w:ascii="Times New Roman" w:hAnsi="Times New Roman" w:cs="Times New Roman"/>
          <w:sz w:val="24"/>
          <w:szCs w:val="24"/>
        </w:rPr>
        <w:tab/>
        <w:t>Before getting into any of that, however, I first want to present the textual case for connecting the topics of interaction and recognition.</w:t>
      </w:r>
    </w:p>
    <w:p w14:paraId="14281016" w14:textId="77777777" w:rsidR="00841539" w:rsidRPr="00C45383" w:rsidRDefault="00841539" w:rsidP="00841539">
      <w:pPr>
        <w:spacing w:after="0" w:line="480" w:lineRule="auto"/>
        <w:rPr>
          <w:rFonts w:ascii="Times New Roman" w:hAnsi="Times New Roman" w:cs="Times New Roman"/>
          <w:sz w:val="24"/>
          <w:szCs w:val="24"/>
        </w:rPr>
      </w:pPr>
    </w:p>
    <w:p w14:paraId="1FE95C76" w14:textId="7057D7F1" w:rsidR="009D1272" w:rsidRPr="003A04F2" w:rsidRDefault="009D1272" w:rsidP="00841539">
      <w:pPr>
        <w:spacing w:after="240" w:line="240" w:lineRule="auto"/>
        <w:rPr>
          <w:rFonts w:ascii="Times New Roman" w:hAnsi="Times New Roman" w:cs="Times New Roman"/>
          <w:b/>
          <w:bCs/>
          <w:sz w:val="28"/>
          <w:szCs w:val="28"/>
        </w:rPr>
      </w:pPr>
      <w:r w:rsidRPr="003A04F2">
        <w:rPr>
          <w:rFonts w:ascii="Times New Roman" w:hAnsi="Times New Roman" w:cs="Times New Roman"/>
          <w:b/>
          <w:bCs/>
          <w:sz w:val="28"/>
          <w:szCs w:val="28"/>
        </w:rPr>
        <w:t xml:space="preserve">§1 </w:t>
      </w:r>
      <w:r w:rsidR="00572743" w:rsidRPr="003A04F2">
        <w:rPr>
          <w:rFonts w:ascii="Times New Roman" w:hAnsi="Times New Roman" w:cs="Times New Roman"/>
          <w:b/>
          <w:bCs/>
          <w:sz w:val="28"/>
          <w:szCs w:val="28"/>
        </w:rPr>
        <w:t>Recognition and Interaction</w:t>
      </w:r>
      <w:r w:rsidRPr="003A04F2">
        <w:rPr>
          <w:rFonts w:ascii="Times New Roman" w:hAnsi="Times New Roman" w:cs="Times New Roman"/>
          <w:b/>
          <w:bCs/>
          <w:sz w:val="28"/>
          <w:szCs w:val="28"/>
        </w:rPr>
        <w:t xml:space="preserve">: </w:t>
      </w:r>
      <w:proofErr w:type="gramStart"/>
      <w:r w:rsidR="00572743" w:rsidRPr="003A04F2">
        <w:rPr>
          <w:rFonts w:ascii="Times New Roman" w:hAnsi="Times New Roman" w:cs="Times New Roman"/>
          <w:b/>
          <w:bCs/>
          <w:sz w:val="28"/>
          <w:szCs w:val="28"/>
        </w:rPr>
        <w:t>t</w:t>
      </w:r>
      <w:r w:rsidRPr="003A04F2">
        <w:rPr>
          <w:rFonts w:ascii="Times New Roman" w:hAnsi="Times New Roman" w:cs="Times New Roman"/>
          <w:b/>
          <w:bCs/>
          <w:sz w:val="28"/>
          <w:szCs w:val="28"/>
        </w:rPr>
        <w:t>he</w:t>
      </w:r>
      <w:proofErr w:type="gramEnd"/>
      <w:r w:rsidRPr="003A04F2">
        <w:rPr>
          <w:rFonts w:ascii="Times New Roman" w:hAnsi="Times New Roman" w:cs="Times New Roman"/>
          <w:b/>
          <w:bCs/>
          <w:sz w:val="28"/>
          <w:szCs w:val="28"/>
        </w:rPr>
        <w:t xml:space="preserve"> Textual Case</w:t>
      </w:r>
      <w:r w:rsidR="00572743" w:rsidRPr="003A04F2">
        <w:rPr>
          <w:rFonts w:ascii="Times New Roman" w:hAnsi="Times New Roman" w:cs="Times New Roman"/>
          <w:b/>
          <w:bCs/>
          <w:sz w:val="28"/>
          <w:szCs w:val="28"/>
        </w:rPr>
        <w:t xml:space="preserve"> for their Connection</w:t>
      </w:r>
    </w:p>
    <w:p w14:paraId="568CD6E2" w14:textId="09D2E452" w:rsidR="009D1272" w:rsidRPr="00C45383" w:rsidRDefault="009D1272" w:rsidP="00841539">
      <w:pPr>
        <w:spacing w:after="0" w:line="480" w:lineRule="auto"/>
        <w:rPr>
          <w:rFonts w:ascii="Times New Roman" w:hAnsi="Times New Roman" w:cs="Times New Roman"/>
          <w:sz w:val="24"/>
          <w:szCs w:val="24"/>
        </w:rPr>
      </w:pPr>
      <w:r w:rsidRPr="00C45383">
        <w:rPr>
          <w:rFonts w:ascii="Times New Roman" w:hAnsi="Times New Roman" w:cs="Times New Roman"/>
          <w:sz w:val="24"/>
          <w:szCs w:val="24"/>
        </w:rPr>
        <w:tab/>
        <w:t xml:space="preserve">In this section, I will present a textual case for </w:t>
      </w:r>
      <w:r w:rsidR="00572743">
        <w:rPr>
          <w:rFonts w:ascii="Times New Roman" w:hAnsi="Times New Roman" w:cs="Times New Roman"/>
          <w:sz w:val="24"/>
          <w:szCs w:val="24"/>
        </w:rPr>
        <w:t>connecting recognition and interaction</w:t>
      </w:r>
      <w:r w:rsidRPr="00C45383">
        <w:rPr>
          <w:rFonts w:ascii="Times New Roman" w:hAnsi="Times New Roman" w:cs="Times New Roman"/>
          <w:sz w:val="24"/>
          <w:szCs w:val="24"/>
        </w:rPr>
        <w:t xml:space="preserve">. Before turning to the direct textual evidence from Hegel’s own writings, it’s worth briefly noting that the historical context would have made such a claim </w:t>
      </w:r>
      <w:r w:rsidR="00F41F99">
        <w:rPr>
          <w:rFonts w:ascii="Times New Roman" w:hAnsi="Times New Roman" w:cs="Times New Roman"/>
          <w:sz w:val="24"/>
          <w:szCs w:val="24"/>
        </w:rPr>
        <w:t xml:space="preserve">seem </w:t>
      </w:r>
      <w:r w:rsidRPr="00C45383">
        <w:rPr>
          <w:rFonts w:ascii="Times New Roman" w:hAnsi="Times New Roman" w:cs="Times New Roman"/>
          <w:sz w:val="24"/>
          <w:szCs w:val="24"/>
        </w:rPr>
        <w:t>less bizarre.</w:t>
      </w:r>
    </w:p>
    <w:p w14:paraId="7950263B" w14:textId="164CDCC8" w:rsidR="0034669D" w:rsidRPr="0034669D" w:rsidRDefault="009D1272" w:rsidP="00841539">
      <w:pPr>
        <w:spacing w:after="0" w:line="480" w:lineRule="auto"/>
        <w:rPr>
          <w:rFonts w:ascii="Times New Roman" w:hAnsi="Times New Roman" w:cs="Times New Roman"/>
          <w:sz w:val="24"/>
          <w:szCs w:val="24"/>
        </w:rPr>
      </w:pPr>
      <w:r w:rsidRPr="00C45383">
        <w:rPr>
          <w:rFonts w:ascii="Times New Roman" w:hAnsi="Times New Roman" w:cs="Times New Roman"/>
          <w:sz w:val="24"/>
          <w:szCs w:val="24"/>
        </w:rPr>
        <w:tab/>
        <w:t xml:space="preserve">The most important bit of context comes from Fichte’s </w:t>
      </w:r>
      <w:r w:rsidRPr="00C45383">
        <w:rPr>
          <w:rFonts w:ascii="Times New Roman" w:hAnsi="Times New Roman" w:cs="Times New Roman"/>
          <w:i/>
          <w:iCs/>
          <w:sz w:val="24"/>
          <w:szCs w:val="24"/>
        </w:rPr>
        <w:t>Foundations of Natural Right</w:t>
      </w:r>
      <w:r w:rsidRPr="00C45383">
        <w:rPr>
          <w:rFonts w:ascii="Times New Roman" w:hAnsi="Times New Roman" w:cs="Times New Roman"/>
          <w:sz w:val="24"/>
          <w:szCs w:val="24"/>
        </w:rPr>
        <w:t xml:space="preserve">, where he very clearly draws on the idea of interaction in his account of mutual recognition. In his </w:t>
      </w:r>
      <w:r w:rsidRPr="00C45383">
        <w:rPr>
          <w:rFonts w:ascii="Times New Roman" w:hAnsi="Times New Roman" w:cs="Times New Roman"/>
          <w:sz w:val="24"/>
          <w:szCs w:val="24"/>
        </w:rPr>
        <w:lastRenderedPageBreak/>
        <w:t>discussion of the relation of free beings that sets up the foundation of right, he notes that each’s cognition of the other is mutually conditioned by each treating the other as a free being. He then notes that this mutual conditioning relation “is a relation of interaction through intelligence and freedom. One cannot recognize the other if both do not mutually recognize each other; and one cannot treat the other as a free being, if both do not mutually treat each other as free”</w:t>
      </w:r>
      <w:r w:rsidR="00244FAA">
        <w:rPr>
          <w:rFonts w:ascii="Times New Roman" w:hAnsi="Times New Roman" w:cs="Times New Roman"/>
          <w:sz w:val="24"/>
          <w:szCs w:val="24"/>
        </w:rPr>
        <w:t xml:space="preserve"> </w:t>
      </w:r>
      <w:r w:rsidR="00244FAA">
        <w:rPr>
          <w:rFonts w:ascii="Times New Roman" w:hAnsi="Times New Roman" w:cs="Times New Roman"/>
          <w:sz w:val="24"/>
          <w:szCs w:val="24"/>
        </w:rPr>
        <w:fldChar w:fldCharType="begin"/>
      </w:r>
      <w:r w:rsidR="00C21057">
        <w:rPr>
          <w:rFonts w:ascii="Times New Roman" w:hAnsi="Times New Roman" w:cs="Times New Roman"/>
          <w:sz w:val="24"/>
          <w:szCs w:val="24"/>
        </w:rPr>
        <w:instrText xml:space="preserve"> ADDIN ZOTERO_ITEM CSL_CITATION {"citationID":"aIKtp5SU","properties":{"formattedCitation":"(Fichte 1845, 3:44; 2000, 42 trans. altered)","plainCitation":"(Fichte 1845, 3:44; 2000, 42 trans. altered)","noteIndex":0},"citationItems":[{"id":499,"uris":["http://zotero.org/users/5225693/items/KNHHC493"],"itemData":{"id":499,"type":"book","collection-title":"Fichte's Sämmliche Werke","event-place":"Boston","publisher":"De Gruyter","publisher-place":"Boston","title":"Zur Rechts und Sittenlehre, I","volume":"3","author":[{"family":"Fichte","given":"Johann Gottlieb"}],"issued":{"date-parts":[["1845"]]}},"locator":"44","label":"page"},{"id":492,"uris":["http://zotero.org/users/5225693/items/7LQCXHT2"],"itemData":{"id":492,"type":"book","collection-title":"Cambridge texts in the history of philosophy","event-place":"Cambridge, UK ;","ISBN":"978-0-521-57591-1","language":"eng","publisher":"Cambridge University Press","publisher-place":"Cambridge, UK ;","source":"onesearch.library.rice.edu","title":"Foundations of natural right","author":[{"family":"Fichte","given":"Johann Gottlieb"}],"editor":[{"family":"Neuhouser","given":"Frederick"}],"translator":[{"family":"Michael","given":"Baur"}],"issued":{"date-parts":[["2000"]]}},"locator":"42","label":"page","suffix":"trans. altered"}],"schema":"https://github.com/citation-style-language/schema/raw/master/csl-citation.json"} </w:instrText>
      </w:r>
      <w:r w:rsidR="00244FAA">
        <w:rPr>
          <w:rFonts w:ascii="Times New Roman" w:hAnsi="Times New Roman" w:cs="Times New Roman"/>
          <w:sz w:val="24"/>
          <w:szCs w:val="24"/>
        </w:rPr>
        <w:fldChar w:fldCharType="separate"/>
      </w:r>
      <w:r w:rsidR="00C21057" w:rsidRPr="00C21057">
        <w:rPr>
          <w:rFonts w:ascii="Times New Roman" w:hAnsi="Times New Roman" w:cs="Times New Roman"/>
          <w:sz w:val="24"/>
        </w:rPr>
        <w:t>(Fichte 1845, 3:44; 2000, 42 trans. altered)</w:t>
      </w:r>
      <w:r w:rsidR="00244FAA">
        <w:rPr>
          <w:rFonts w:ascii="Times New Roman" w:hAnsi="Times New Roman" w:cs="Times New Roman"/>
          <w:sz w:val="24"/>
          <w:szCs w:val="24"/>
        </w:rPr>
        <w:fldChar w:fldCharType="end"/>
      </w:r>
      <w:r w:rsidRPr="00C45383">
        <w:rPr>
          <w:rFonts w:ascii="Times New Roman" w:hAnsi="Times New Roman" w:cs="Times New Roman"/>
          <w:sz w:val="24"/>
          <w:szCs w:val="24"/>
        </w:rPr>
        <w:t>.</w:t>
      </w:r>
      <w:r w:rsidRPr="00C45383">
        <w:rPr>
          <w:rStyle w:val="FootnoteReference"/>
          <w:rFonts w:ascii="Times New Roman" w:hAnsi="Times New Roman" w:cs="Times New Roman"/>
          <w:sz w:val="24"/>
          <w:szCs w:val="24"/>
        </w:rPr>
        <w:footnoteReference w:id="3"/>
      </w:r>
      <w:r w:rsidRPr="00C45383">
        <w:rPr>
          <w:rFonts w:ascii="Times New Roman" w:hAnsi="Times New Roman" w:cs="Times New Roman"/>
          <w:sz w:val="24"/>
          <w:szCs w:val="24"/>
        </w:rPr>
        <w:t xml:space="preserve"> </w:t>
      </w:r>
      <w:r w:rsidR="0034669D">
        <w:rPr>
          <w:rFonts w:ascii="Times New Roman" w:hAnsi="Times New Roman" w:cs="Times New Roman"/>
          <w:sz w:val="24"/>
          <w:szCs w:val="24"/>
        </w:rPr>
        <w:t>That is, r</w:t>
      </w:r>
      <w:r w:rsidRPr="00C45383">
        <w:rPr>
          <w:rFonts w:ascii="Times New Roman" w:hAnsi="Times New Roman" w:cs="Times New Roman"/>
          <w:sz w:val="24"/>
          <w:szCs w:val="24"/>
        </w:rPr>
        <w:t>ecognition is a certain kind of interaction, an interaction that occurs “through intelligence and freedo</w:t>
      </w:r>
      <w:r w:rsidRPr="0034669D">
        <w:rPr>
          <w:rFonts w:ascii="Times New Roman" w:hAnsi="Times New Roman" w:cs="Times New Roman"/>
          <w:sz w:val="24"/>
          <w:szCs w:val="24"/>
        </w:rPr>
        <w:t xml:space="preserve">m.” So, </w:t>
      </w:r>
      <w:r w:rsidR="00F41F99">
        <w:rPr>
          <w:rFonts w:ascii="Times New Roman" w:hAnsi="Times New Roman" w:cs="Times New Roman"/>
          <w:sz w:val="24"/>
          <w:szCs w:val="24"/>
        </w:rPr>
        <w:t xml:space="preserve">Fichte defends the thesis that </w:t>
      </w:r>
      <w:r w:rsidRPr="0034669D">
        <w:rPr>
          <w:rFonts w:ascii="Times New Roman" w:hAnsi="Times New Roman" w:cs="Times New Roman"/>
          <w:sz w:val="24"/>
          <w:szCs w:val="24"/>
        </w:rPr>
        <w:t>mutual recognition is intelligent or free interaction</w:t>
      </w:r>
      <w:r w:rsidR="0034669D" w:rsidRPr="0034669D">
        <w:rPr>
          <w:rFonts w:ascii="Times New Roman" w:hAnsi="Times New Roman" w:cs="Times New Roman"/>
          <w:sz w:val="24"/>
          <w:szCs w:val="24"/>
        </w:rPr>
        <w:t>.</w:t>
      </w:r>
    </w:p>
    <w:p w14:paraId="741C88E5" w14:textId="04CCF1AF" w:rsidR="009D1272" w:rsidRPr="0034669D" w:rsidRDefault="0034669D" w:rsidP="00841539">
      <w:pPr>
        <w:spacing w:after="0" w:line="480" w:lineRule="auto"/>
        <w:ind w:firstLine="720"/>
        <w:rPr>
          <w:rFonts w:ascii="Times New Roman" w:hAnsi="Times New Roman" w:cs="Times New Roman"/>
          <w:sz w:val="24"/>
          <w:szCs w:val="24"/>
        </w:rPr>
      </w:pPr>
      <w:r w:rsidRPr="0034669D">
        <w:rPr>
          <w:rFonts w:ascii="Times New Roman" w:hAnsi="Times New Roman" w:cs="Times New Roman"/>
          <w:sz w:val="24"/>
          <w:szCs w:val="24"/>
        </w:rPr>
        <w:t>Fichte, in turn, is very likely drawing on Kant</w:t>
      </w:r>
      <w:r w:rsidR="00F41F99">
        <w:rPr>
          <w:rFonts w:ascii="Times New Roman" w:hAnsi="Times New Roman" w:cs="Times New Roman"/>
          <w:sz w:val="24"/>
          <w:szCs w:val="24"/>
        </w:rPr>
        <w:t>’s categories for his claim</w:t>
      </w:r>
      <w:r w:rsidRPr="0034669D">
        <w:rPr>
          <w:rFonts w:ascii="Times New Roman" w:hAnsi="Times New Roman" w:cs="Times New Roman"/>
          <w:sz w:val="24"/>
          <w:szCs w:val="24"/>
        </w:rPr>
        <w:t xml:space="preserve">. Kant </w:t>
      </w:r>
      <w:r w:rsidR="004215EE">
        <w:rPr>
          <w:rFonts w:ascii="Times New Roman" w:hAnsi="Times New Roman" w:cs="Times New Roman"/>
          <w:sz w:val="24"/>
          <w:szCs w:val="24"/>
        </w:rPr>
        <w:t xml:space="preserve">equates the category of community </w:t>
      </w:r>
      <w:r w:rsidR="00F41F99">
        <w:rPr>
          <w:rFonts w:ascii="Times New Roman" w:hAnsi="Times New Roman" w:cs="Times New Roman"/>
          <w:sz w:val="24"/>
          <w:szCs w:val="24"/>
        </w:rPr>
        <w:t xml:space="preserve">with </w:t>
      </w:r>
      <w:r w:rsidR="004215EE">
        <w:rPr>
          <w:rFonts w:ascii="Times New Roman" w:hAnsi="Times New Roman" w:cs="Times New Roman"/>
          <w:sz w:val="24"/>
          <w:szCs w:val="24"/>
        </w:rPr>
        <w:t xml:space="preserve">interaction </w:t>
      </w:r>
      <w:r w:rsidR="004215EE">
        <w:rPr>
          <w:rFonts w:ascii="Times New Roman" w:hAnsi="Times New Roman" w:cs="Times New Roman"/>
          <w:sz w:val="24"/>
          <w:szCs w:val="24"/>
        </w:rPr>
        <w:fldChar w:fldCharType="begin"/>
      </w:r>
      <w:r w:rsidR="004215EE">
        <w:rPr>
          <w:rFonts w:ascii="Times New Roman" w:hAnsi="Times New Roman" w:cs="Times New Roman"/>
          <w:sz w:val="24"/>
          <w:szCs w:val="24"/>
        </w:rPr>
        <w:instrText xml:space="preserve"> ADDIN ZOTERO_ITEM CSL_CITATION {"citationID":"34vkp3at","properties":{"formattedCitation":"(Kant 1998, A211ff/B256ff)","plainCitation":"(Kant 1998, A211ff/B256ff)","noteIndex":0},"citationItems":[{"id":79,"uris":["http://zotero.org/users/5225693/items/747QNYCI"],"itemData":{"id":79,"type":"book","collection-title":"Cambridge edition of the works of Immanuel Kant","event-place":"Cambridge, U.K. ;","ISBN":"978-0-521-35402-8","language":"eng","publisher":"Cambridge University Press","publisher-place":"Cambridge, U.K. ;","source":"onesearch.library.rice.edu","title":"The Critique of Pure Reason","author":[{"family":"Kant","given":"Immanuel"}],"translator":[{"family":"Guyer","given":"Paul"},{"family":"Wood","given":"Allen"}],"editor":[{"family":"Guyer","given":"Paul"},{"family":"Wood","given":"Allen"}],"issued":{"date-parts":[["1998"]]}},"locator":"A211ff/B256ff","label":"page"}],"schema":"https://github.com/citation-style-language/schema/raw/master/csl-citation.json"} </w:instrText>
      </w:r>
      <w:r w:rsidR="004215EE">
        <w:rPr>
          <w:rFonts w:ascii="Times New Roman" w:hAnsi="Times New Roman" w:cs="Times New Roman"/>
          <w:sz w:val="24"/>
          <w:szCs w:val="24"/>
        </w:rPr>
        <w:fldChar w:fldCharType="separate"/>
      </w:r>
      <w:r w:rsidR="004215EE" w:rsidRPr="004215EE">
        <w:rPr>
          <w:rFonts w:ascii="Times New Roman" w:hAnsi="Times New Roman" w:cs="Times New Roman"/>
          <w:sz w:val="24"/>
        </w:rPr>
        <w:t>(Kant 1998, A211ff/B256ff)</w:t>
      </w:r>
      <w:r w:rsidR="004215EE">
        <w:rPr>
          <w:rFonts w:ascii="Times New Roman" w:hAnsi="Times New Roman" w:cs="Times New Roman"/>
          <w:sz w:val="24"/>
          <w:szCs w:val="24"/>
        </w:rPr>
        <w:fldChar w:fldCharType="end"/>
      </w:r>
      <w:r w:rsidR="004215EE">
        <w:rPr>
          <w:rFonts w:ascii="Times New Roman" w:hAnsi="Times New Roman" w:cs="Times New Roman"/>
          <w:sz w:val="24"/>
          <w:szCs w:val="24"/>
        </w:rPr>
        <w:t>, and see</w:t>
      </w:r>
      <w:r w:rsidR="00F41F99">
        <w:rPr>
          <w:rFonts w:ascii="Times New Roman" w:hAnsi="Times New Roman" w:cs="Times New Roman"/>
          <w:sz w:val="24"/>
          <w:szCs w:val="24"/>
        </w:rPr>
        <w:t>s</w:t>
      </w:r>
      <w:r w:rsidR="004215EE">
        <w:rPr>
          <w:rFonts w:ascii="Times New Roman" w:hAnsi="Times New Roman" w:cs="Times New Roman"/>
          <w:sz w:val="24"/>
          <w:szCs w:val="24"/>
        </w:rPr>
        <w:t xml:space="preserve"> that category as deployed both</w:t>
      </w:r>
      <w:r w:rsidRPr="0034669D">
        <w:rPr>
          <w:rFonts w:ascii="Times New Roman" w:hAnsi="Times New Roman" w:cs="Times New Roman"/>
          <w:sz w:val="24"/>
          <w:szCs w:val="24"/>
        </w:rPr>
        <w:t xml:space="preserve"> by the understanding in reciprocal causal determinations of substances in time</w:t>
      </w:r>
      <w:r w:rsidR="004215EE">
        <w:rPr>
          <w:rFonts w:ascii="Times New Roman" w:hAnsi="Times New Roman" w:cs="Times New Roman"/>
          <w:sz w:val="24"/>
          <w:szCs w:val="24"/>
        </w:rPr>
        <w:t xml:space="preserve"> (in the 3</w:t>
      </w:r>
      <w:r w:rsidR="004215EE" w:rsidRPr="004215EE">
        <w:rPr>
          <w:rFonts w:ascii="Times New Roman" w:hAnsi="Times New Roman" w:cs="Times New Roman"/>
          <w:sz w:val="24"/>
          <w:szCs w:val="24"/>
          <w:vertAlign w:val="superscript"/>
        </w:rPr>
        <w:t>rd</w:t>
      </w:r>
      <w:r w:rsidR="004215EE">
        <w:rPr>
          <w:rFonts w:ascii="Times New Roman" w:hAnsi="Times New Roman" w:cs="Times New Roman"/>
          <w:sz w:val="24"/>
          <w:szCs w:val="24"/>
        </w:rPr>
        <w:t xml:space="preserve"> Analogy)</w:t>
      </w:r>
      <w:r w:rsidRPr="0034669D">
        <w:rPr>
          <w:rFonts w:ascii="Times New Roman" w:hAnsi="Times New Roman" w:cs="Times New Roman"/>
          <w:sz w:val="24"/>
          <w:szCs w:val="24"/>
        </w:rPr>
        <w:t xml:space="preserve"> and by practical reason in the guise of the systematic community </w:t>
      </w:r>
      <w:r w:rsidR="00AB37DA">
        <w:rPr>
          <w:rFonts w:ascii="Times New Roman" w:hAnsi="Times New Roman" w:cs="Times New Roman"/>
          <w:sz w:val="24"/>
          <w:szCs w:val="24"/>
        </w:rPr>
        <w:t>of moral agents</w:t>
      </w:r>
      <w:r w:rsidR="004215EE">
        <w:rPr>
          <w:rFonts w:ascii="Times New Roman" w:hAnsi="Times New Roman" w:cs="Times New Roman"/>
          <w:sz w:val="24"/>
          <w:szCs w:val="24"/>
        </w:rPr>
        <w:t xml:space="preserve">, </w:t>
      </w:r>
      <w:r w:rsidR="00982EE6">
        <w:rPr>
          <w:rFonts w:ascii="Times New Roman" w:hAnsi="Times New Roman" w:cs="Times New Roman"/>
          <w:sz w:val="24"/>
          <w:szCs w:val="24"/>
        </w:rPr>
        <w:t xml:space="preserve">though he does not there use the word “Wechselwirkung” </w:t>
      </w:r>
      <w:r w:rsidR="00982EE6">
        <w:rPr>
          <w:rFonts w:ascii="Times New Roman" w:hAnsi="Times New Roman" w:cs="Times New Roman"/>
          <w:sz w:val="24"/>
          <w:szCs w:val="24"/>
        </w:rPr>
        <w:fldChar w:fldCharType="begin"/>
      </w:r>
      <w:r w:rsidR="00982EE6">
        <w:rPr>
          <w:rFonts w:ascii="Times New Roman" w:hAnsi="Times New Roman" w:cs="Times New Roman"/>
          <w:sz w:val="24"/>
          <w:szCs w:val="24"/>
        </w:rPr>
        <w:instrText xml:space="preserve"> ADDIN ZOTERO_ITEM CSL_CITATION {"citationID":"GmOTZ6o5","properties":{"formattedCitation":"(Kant 1996, 5:66)","plainCitation":"(Kant 1996, 5:66)","noteIndex":0},"citationItems":[{"id":506,"uris":["http://zotero.org/users/5225693/items/9Z54BF2N"],"itemData":{"id":506,"type":"book","collection-title":"Cambridge edition of the works of Immanuel Kant","event-place":"New York","ISBN":"978-0-521-37103-2","language":"eng","publisher":"Cambridge University Press","publisher-place":"New York","source":"onesearch.library.rice.edu","title":"Practical philosophy.","author":[{"family":"Kant","given":"Immanuel"}],"translator":[{"family":"Gregor","given":"Mary J."}],"issued":{"date-parts":[["1996"]]}},"locator":"5:66","label":"page"}],"schema":"https://github.com/citation-style-language/schema/raw/master/csl-citation.json"} </w:instrText>
      </w:r>
      <w:r w:rsidR="00982EE6">
        <w:rPr>
          <w:rFonts w:ascii="Times New Roman" w:hAnsi="Times New Roman" w:cs="Times New Roman"/>
          <w:sz w:val="24"/>
          <w:szCs w:val="24"/>
        </w:rPr>
        <w:fldChar w:fldCharType="separate"/>
      </w:r>
      <w:r w:rsidR="00982EE6" w:rsidRPr="00982EE6">
        <w:rPr>
          <w:rFonts w:ascii="Times New Roman" w:hAnsi="Times New Roman" w:cs="Times New Roman"/>
          <w:sz w:val="24"/>
        </w:rPr>
        <w:t>(Kant 1996, 5:66)</w:t>
      </w:r>
      <w:r w:rsidR="00982EE6">
        <w:rPr>
          <w:rFonts w:ascii="Times New Roman" w:hAnsi="Times New Roman" w:cs="Times New Roman"/>
          <w:sz w:val="24"/>
          <w:szCs w:val="24"/>
        </w:rPr>
        <w:fldChar w:fldCharType="end"/>
      </w:r>
      <w:r w:rsidRPr="0034669D">
        <w:rPr>
          <w:rFonts w:ascii="Times New Roman" w:hAnsi="Times New Roman" w:cs="Times New Roman"/>
          <w:sz w:val="24"/>
          <w:szCs w:val="24"/>
        </w:rPr>
        <w:t>. Fichte’s idea of mutual recognition as free interaction is p</w:t>
      </w:r>
      <w:r w:rsidR="00F41F99">
        <w:rPr>
          <w:rFonts w:ascii="Times New Roman" w:hAnsi="Times New Roman" w:cs="Times New Roman"/>
          <w:sz w:val="24"/>
          <w:szCs w:val="24"/>
        </w:rPr>
        <w:t>resumably Fichte’s</w:t>
      </w:r>
      <w:r w:rsidRPr="0034669D">
        <w:rPr>
          <w:rFonts w:ascii="Times New Roman" w:hAnsi="Times New Roman" w:cs="Times New Roman"/>
          <w:sz w:val="24"/>
          <w:szCs w:val="24"/>
        </w:rPr>
        <w:t xml:space="preserve"> way of spelling out Kant’s architectonic </w:t>
      </w:r>
      <w:proofErr w:type="gramStart"/>
      <w:r w:rsidRPr="0034669D">
        <w:rPr>
          <w:rFonts w:ascii="Times New Roman" w:hAnsi="Times New Roman" w:cs="Times New Roman"/>
          <w:sz w:val="24"/>
          <w:szCs w:val="24"/>
        </w:rPr>
        <w:t>in light of</w:t>
      </w:r>
      <w:proofErr w:type="gramEnd"/>
      <w:r w:rsidRPr="0034669D">
        <w:rPr>
          <w:rFonts w:ascii="Times New Roman" w:hAnsi="Times New Roman" w:cs="Times New Roman"/>
          <w:sz w:val="24"/>
          <w:szCs w:val="24"/>
        </w:rPr>
        <w:t xml:space="preserve"> </w:t>
      </w:r>
      <w:r w:rsidR="00F41F99">
        <w:rPr>
          <w:rFonts w:ascii="Times New Roman" w:hAnsi="Times New Roman" w:cs="Times New Roman"/>
          <w:sz w:val="24"/>
          <w:szCs w:val="24"/>
        </w:rPr>
        <w:t>his</w:t>
      </w:r>
      <w:r w:rsidRPr="0034669D">
        <w:rPr>
          <w:rFonts w:ascii="Times New Roman" w:hAnsi="Times New Roman" w:cs="Times New Roman"/>
          <w:sz w:val="24"/>
          <w:szCs w:val="24"/>
        </w:rPr>
        <w:t xml:space="preserve"> own theory of the centrality of recognitive relations for freedom. </w:t>
      </w:r>
    </w:p>
    <w:p w14:paraId="09D84928" w14:textId="6388375D" w:rsidR="00322BB5" w:rsidRDefault="009D1272" w:rsidP="00841539">
      <w:pPr>
        <w:spacing w:after="0" w:line="480" w:lineRule="auto"/>
        <w:rPr>
          <w:rFonts w:ascii="Times New Roman" w:hAnsi="Times New Roman" w:cs="Times New Roman"/>
          <w:sz w:val="24"/>
          <w:szCs w:val="24"/>
        </w:rPr>
      </w:pPr>
      <w:r w:rsidRPr="00C45383">
        <w:rPr>
          <w:rFonts w:ascii="Times New Roman" w:hAnsi="Times New Roman" w:cs="Times New Roman"/>
          <w:sz w:val="24"/>
          <w:szCs w:val="24"/>
        </w:rPr>
        <w:tab/>
        <w:t>Now I turn to Hegel’s own texts</w:t>
      </w:r>
      <w:r w:rsidR="00EA383D">
        <w:rPr>
          <w:rFonts w:ascii="Times New Roman" w:hAnsi="Times New Roman" w:cs="Times New Roman"/>
          <w:sz w:val="24"/>
          <w:szCs w:val="24"/>
        </w:rPr>
        <w:t>. And the first point to note is that he make</w:t>
      </w:r>
      <w:r w:rsidR="00322BB5">
        <w:rPr>
          <w:rFonts w:ascii="Times New Roman" w:hAnsi="Times New Roman" w:cs="Times New Roman"/>
          <w:sz w:val="24"/>
          <w:szCs w:val="24"/>
        </w:rPr>
        <w:t>s</w:t>
      </w:r>
      <w:r w:rsidR="00EA383D">
        <w:rPr>
          <w:rFonts w:ascii="Times New Roman" w:hAnsi="Times New Roman" w:cs="Times New Roman"/>
          <w:sz w:val="24"/>
          <w:szCs w:val="24"/>
        </w:rPr>
        <w:t xml:space="preserve"> something very much like Fichte’s own point. </w:t>
      </w:r>
      <w:r w:rsidR="00EA383D" w:rsidRPr="00C45383">
        <w:rPr>
          <w:rFonts w:ascii="Times New Roman" w:hAnsi="Times New Roman" w:cs="Times New Roman"/>
          <w:sz w:val="24"/>
          <w:szCs w:val="24"/>
        </w:rPr>
        <w:t>I</w:t>
      </w:r>
      <w:r w:rsidR="00EA383D">
        <w:rPr>
          <w:rFonts w:ascii="Times New Roman" w:hAnsi="Times New Roman" w:cs="Times New Roman"/>
          <w:sz w:val="24"/>
          <w:szCs w:val="24"/>
        </w:rPr>
        <w:t xml:space="preserve">n his discussion of </w:t>
      </w:r>
      <w:r w:rsidR="00322BB5">
        <w:rPr>
          <w:rFonts w:ascii="Times New Roman" w:hAnsi="Times New Roman" w:cs="Times New Roman"/>
          <w:sz w:val="24"/>
          <w:szCs w:val="24"/>
        </w:rPr>
        <w:t xml:space="preserve">the transition from </w:t>
      </w:r>
      <w:r w:rsidR="00EA383D">
        <w:rPr>
          <w:rFonts w:ascii="Times New Roman" w:hAnsi="Times New Roman" w:cs="Times New Roman"/>
          <w:sz w:val="24"/>
          <w:szCs w:val="24"/>
        </w:rPr>
        <w:t>interaction</w:t>
      </w:r>
      <w:r w:rsidR="00322BB5">
        <w:rPr>
          <w:rFonts w:ascii="Times New Roman" w:hAnsi="Times New Roman" w:cs="Times New Roman"/>
          <w:sz w:val="24"/>
          <w:szCs w:val="24"/>
        </w:rPr>
        <w:t xml:space="preserve"> and necessity to freedom</w:t>
      </w:r>
      <w:r w:rsidR="00EA383D">
        <w:rPr>
          <w:rFonts w:ascii="Times New Roman" w:hAnsi="Times New Roman" w:cs="Times New Roman"/>
          <w:sz w:val="24"/>
          <w:szCs w:val="24"/>
        </w:rPr>
        <w:t xml:space="preserve">, he </w:t>
      </w:r>
      <w:r w:rsidR="00322BB5">
        <w:rPr>
          <w:rFonts w:ascii="Times New Roman" w:hAnsi="Times New Roman" w:cs="Times New Roman"/>
          <w:sz w:val="24"/>
          <w:szCs w:val="24"/>
        </w:rPr>
        <w:t>notes that what interacts are “free realities” (6.216</w:t>
      </w:r>
      <w:r w:rsidR="00982EE6">
        <w:rPr>
          <w:rFonts w:ascii="Times New Roman" w:hAnsi="Times New Roman" w:cs="Times New Roman"/>
          <w:sz w:val="24"/>
          <w:szCs w:val="24"/>
        </w:rPr>
        <w:t>/11.408</w:t>
      </w:r>
      <w:r w:rsidR="00322BB5">
        <w:rPr>
          <w:rFonts w:ascii="Times New Roman" w:hAnsi="Times New Roman" w:cs="Times New Roman"/>
          <w:sz w:val="24"/>
          <w:szCs w:val="24"/>
        </w:rPr>
        <w:t xml:space="preserve">). I shall later argue that the paradigm case of interaction as he describes it is the gravitational relation between bodies. I do not think he means to claim that Mars and Venus are free realities. Rather, I think he </w:t>
      </w:r>
      <w:r w:rsidR="00322BB5">
        <w:rPr>
          <w:rFonts w:ascii="Times New Roman" w:hAnsi="Times New Roman" w:cs="Times New Roman"/>
          <w:sz w:val="24"/>
          <w:szCs w:val="24"/>
        </w:rPr>
        <w:lastRenderedPageBreak/>
        <w:t xml:space="preserve">is preparing the way for the transition to </w:t>
      </w:r>
      <w:proofErr w:type="gramStart"/>
      <w:r w:rsidR="00322BB5">
        <w:rPr>
          <w:rFonts w:ascii="Times New Roman" w:hAnsi="Times New Roman" w:cs="Times New Roman"/>
          <w:sz w:val="24"/>
          <w:szCs w:val="24"/>
        </w:rPr>
        <w:t xml:space="preserve">the </w:t>
      </w:r>
      <w:r w:rsidR="00322BB5">
        <w:rPr>
          <w:rFonts w:ascii="Times New Roman" w:hAnsi="Times New Roman" w:cs="Times New Roman"/>
          <w:i/>
          <w:iCs/>
          <w:sz w:val="24"/>
          <w:szCs w:val="24"/>
        </w:rPr>
        <w:t>Concept</w:t>
      </w:r>
      <w:proofErr w:type="gramEnd"/>
      <w:r w:rsidR="00322BB5">
        <w:rPr>
          <w:rFonts w:ascii="Times New Roman" w:hAnsi="Times New Roman" w:cs="Times New Roman"/>
          <w:i/>
          <w:iCs/>
          <w:sz w:val="24"/>
          <w:szCs w:val="24"/>
        </w:rPr>
        <w:t xml:space="preserve"> Logic</w:t>
      </w:r>
      <w:r w:rsidR="00322BB5">
        <w:rPr>
          <w:rFonts w:ascii="Times New Roman" w:hAnsi="Times New Roman" w:cs="Times New Roman"/>
          <w:sz w:val="24"/>
          <w:szCs w:val="24"/>
        </w:rPr>
        <w:t xml:space="preserve">. </w:t>
      </w:r>
      <w:proofErr w:type="gramStart"/>
      <w:r w:rsidR="00322BB5">
        <w:rPr>
          <w:rFonts w:ascii="Times New Roman" w:hAnsi="Times New Roman" w:cs="Times New Roman"/>
          <w:sz w:val="24"/>
          <w:szCs w:val="24"/>
        </w:rPr>
        <w:t>In light of</w:t>
      </w:r>
      <w:proofErr w:type="gramEnd"/>
      <w:r w:rsidR="00322BB5">
        <w:rPr>
          <w:rFonts w:ascii="Times New Roman" w:hAnsi="Times New Roman" w:cs="Times New Roman"/>
          <w:sz w:val="24"/>
          <w:szCs w:val="24"/>
        </w:rPr>
        <w:t xml:space="preserve"> the context from Fichte, this reference to free realities at least suggests a reference to recognition relations between self-conscious beings, and echo</w:t>
      </w:r>
      <w:r w:rsidR="00982EE6">
        <w:rPr>
          <w:rFonts w:ascii="Times New Roman" w:hAnsi="Times New Roman" w:cs="Times New Roman"/>
          <w:sz w:val="24"/>
          <w:szCs w:val="24"/>
        </w:rPr>
        <w:t>es</w:t>
      </w:r>
      <w:r w:rsidR="00322BB5">
        <w:rPr>
          <w:rFonts w:ascii="Times New Roman" w:hAnsi="Times New Roman" w:cs="Times New Roman"/>
          <w:sz w:val="24"/>
          <w:szCs w:val="24"/>
        </w:rPr>
        <w:t xml:space="preserve"> Fichte’s claim that recognition relations are interactions through </w:t>
      </w:r>
      <w:r w:rsidR="00DB0828">
        <w:rPr>
          <w:rFonts w:ascii="Times New Roman" w:hAnsi="Times New Roman" w:cs="Times New Roman"/>
          <w:sz w:val="24"/>
          <w:szCs w:val="24"/>
        </w:rPr>
        <w:t>freedom</w:t>
      </w:r>
      <w:r w:rsidR="00322BB5">
        <w:rPr>
          <w:rFonts w:ascii="Times New Roman" w:hAnsi="Times New Roman" w:cs="Times New Roman"/>
          <w:sz w:val="24"/>
          <w:szCs w:val="24"/>
        </w:rPr>
        <w:t>.</w:t>
      </w:r>
    </w:p>
    <w:p w14:paraId="05BCAF82" w14:textId="2004DC7C" w:rsidR="009D1272" w:rsidRPr="00C45383" w:rsidRDefault="00322BB5" w:rsidP="0084153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Second,</w:t>
      </w:r>
      <w:r w:rsidR="009D1272" w:rsidRPr="00C45383">
        <w:rPr>
          <w:rFonts w:ascii="Times New Roman" w:hAnsi="Times New Roman" w:cs="Times New Roman"/>
          <w:sz w:val="24"/>
          <w:szCs w:val="24"/>
        </w:rPr>
        <w:t xml:space="preserve"> in his account of one</w:t>
      </w:r>
      <w:r>
        <w:rPr>
          <w:rFonts w:ascii="Times New Roman" w:hAnsi="Times New Roman" w:cs="Times New Roman"/>
          <w:sz w:val="24"/>
          <w:szCs w:val="24"/>
        </w:rPr>
        <w:t>-</w:t>
      </w:r>
      <w:r w:rsidR="009D1272" w:rsidRPr="00C45383">
        <w:rPr>
          <w:rFonts w:ascii="Times New Roman" w:hAnsi="Times New Roman" w:cs="Times New Roman"/>
          <w:sz w:val="24"/>
          <w:szCs w:val="24"/>
        </w:rPr>
        <w:t xml:space="preserve">way causal relations at the end of the </w:t>
      </w:r>
      <w:proofErr w:type="gramStart"/>
      <w:r w:rsidR="009D1272" w:rsidRPr="00C45383">
        <w:rPr>
          <w:rFonts w:ascii="Times New Roman" w:hAnsi="Times New Roman" w:cs="Times New Roman"/>
          <w:i/>
          <w:iCs/>
          <w:sz w:val="24"/>
          <w:szCs w:val="24"/>
        </w:rPr>
        <w:t>Essence</w:t>
      </w:r>
      <w:proofErr w:type="gramEnd"/>
      <w:r w:rsidR="009D1272" w:rsidRPr="00C45383">
        <w:rPr>
          <w:rFonts w:ascii="Times New Roman" w:hAnsi="Times New Roman" w:cs="Times New Roman"/>
          <w:i/>
          <w:iCs/>
          <w:sz w:val="24"/>
          <w:szCs w:val="24"/>
        </w:rPr>
        <w:t xml:space="preserve"> Logic</w:t>
      </w:r>
      <w:r w:rsidR="009D1272" w:rsidRPr="00C45383">
        <w:rPr>
          <w:rFonts w:ascii="Times New Roman" w:hAnsi="Times New Roman" w:cs="Times New Roman"/>
          <w:sz w:val="24"/>
          <w:szCs w:val="24"/>
        </w:rPr>
        <w:t xml:space="preserve">, just before his discussion of interaction, Hegel introduces a definition of “violence” (Gewalt): “Violence is </w:t>
      </w:r>
      <w:r w:rsidR="009D1272" w:rsidRPr="00C45383">
        <w:rPr>
          <w:rFonts w:ascii="Times New Roman" w:hAnsi="Times New Roman" w:cs="Times New Roman"/>
          <w:i/>
          <w:iCs/>
          <w:sz w:val="24"/>
          <w:szCs w:val="24"/>
        </w:rPr>
        <w:t>the appearance of power</w:t>
      </w:r>
      <w:r w:rsidR="009D1272" w:rsidRPr="00C45383">
        <w:rPr>
          <w:rFonts w:ascii="Times New Roman" w:hAnsi="Times New Roman" w:cs="Times New Roman"/>
          <w:sz w:val="24"/>
          <w:szCs w:val="24"/>
        </w:rPr>
        <w:t xml:space="preserve"> or </w:t>
      </w:r>
      <w:r w:rsidR="009D1272" w:rsidRPr="00C45383">
        <w:rPr>
          <w:rFonts w:ascii="Times New Roman" w:hAnsi="Times New Roman" w:cs="Times New Roman"/>
          <w:i/>
          <w:iCs/>
          <w:sz w:val="24"/>
          <w:szCs w:val="24"/>
        </w:rPr>
        <w:t>power as external</w:t>
      </w:r>
      <w:r w:rsidR="009D1272" w:rsidRPr="00C45383">
        <w:rPr>
          <w:rFonts w:ascii="Times New Roman" w:hAnsi="Times New Roman" w:cs="Times New Roman"/>
          <w:sz w:val="24"/>
          <w:szCs w:val="24"/>
        </w:rPr>
        <w:t>” (6.235</w:t>
      </w:r>
      <w:r w:rsidR="00982EE6">
        <w:rPr>
          <w:rFonts w:ascii="Times New Roman" w:hAnsi="Times New Roman" w:cs="Times New Roman"/>
          <w:sz w:val="24"/>
          <w:szCs w:val="24"/>
        </w:rPr>
        <w:t>/11.405</w:t>
      </w:r>
      <w:r w:rsidR="009D1272" w:rsidRPr="00C45383">
        <w:rPr>
          <w:rFonts w:ascii="Times New Roman" w:hAnsi="Times New Roman" w:cs="Times New Roman"/>
          <w:sz w:val="24"/>
          <w:szCs w:val="24"/>
        </w:rPr>
        <w:t xml:space="preserve">). This discussion of violence seems to be totally out of place in a discussion of a causal relation between an active and a passive substance closely connected to Newton’s law of the equality of action and reaction. But it is </w:t>
      </w:r>
      <w:r w:rsidR="009D1272" w:rsidRPr="00C45383">
        <w:rPr>
          <w:rFonts w:ascii="Times New Roman" w:hAnsi="Times New Roman" w:cs="Times New Roman"/>
          <w:i/>
          <w:iCs/>
          <w:sz w:val="24"/>
          <w:szCs w:val="24"/>
        </w:rPr>
        <w:t>not</w:t>
      </w:r>
      <w:r w:rsidR="009D1272" w:rsidRPr="00C45383">
        <w:rPr>
          <w:rFonts w:ascii="Times New Roman" w:hAnsi="Times New Roman" w:cs="Times New Roman"/>
          <w:sz w:val="24"/>
          <w:szCs w:val="24"/>
        </w:rPr>
        <w:t xml:space="preserve"> out of place, if we follow Kant and Fichte’s lead and understand the categories at issue at the end of the </w:t>
      </w:r>
      <w:proofErr w:type="gramStart"/>
      <w:r w:rsidR="009D1272" w:rsidRPr="00C45383">
        <w:rPr>
          <w:rFonts w:ascii="Times New Roman" w:hAnsi="Times New Roman" w:cs="Times New Roman"/>
          <w:i/>
          <w:iCs/>
          <w:sz w:val="24"/>
          <w:szCs w:val="24"/>
        </w:rPr>
        <w:t>Essence</w:t>
      </w:r>
      <w:proofErr w:type="gramEnd"/>
      <w:r w:rsidR="009D1272" w:rsidRPr="00C45383">
        <w:rPr>
          <w:rFonts w:ascii="Times New Roman" w:hAnsi="Times New Roman" w:cs="Times New Roman"/>
          <w:i/>
          <w:iCs/>
          <w:sz w:val="24"/>
          <w:szCs w:val="24"/>
        </w:rPr>
        <w:t xml:space="preserve"> Logic</w:t>
      </w:r>
      <w:r w:rsidR="009D1272" w:rsidRPr="00C45383">
        <w:rPr>
          <w:rFonts w:ascii="Times New Roman" w:hAnsi="Times New Roman" w:cs="Times New Roman"/>
          <w:sz w:val="24"/>
          <w:szCs w:val="24"/>
        </w:rPr>
        <w:t xml:space="preserve"> to admit of both theoretical and practical </w:t>
      </w:r>
      <w:r w:rsidR="00982EE6">
        <w:rPr>
          <w:rFonts w:ascii="Times New Roman" w:hAnsi="Times New Roman" w:cs="Times New Roman"/>
          <w:sz w:val="24"/>
          <w:szCs w:val="24"/>
        </w:rPr>
        <w:t>deployments</w:t>
      </w:r>
      <w:r w:rsidR="009D1272" w:rsidRPr="00C45383">
        <w:rPr>
          <w:rFonts w:ascii="Times New Roman" w:hAnsi="Times New Roman" w:cs="Times New Roman"/>
          <w:sz w:val="24"/>
          <w:szCs w:val="24"/>
        </w:rPr>
        <w:t xml:space="preserve">. </w:t>
      </w:r>
      <w:r w:rsidR="00DB0828">
        <w:rPr>
          <w:rFonts w:ascii="Times New Roman" w:hAnsi="Times New Roman" w:cs="Times New Roman"/>
          <w:sz w:val="24"/>
          <w:szCs w:val="24"/>
        </w:rPr>
        <w:t>F</w:t>
      </w:r>
      <w:r w:rsidR="009D1272" w:rsidRPr="00C45383">
        <w:rPr>
          <w:rFonts w:ascii="Times New Roman" w:hAnsi="Times New Roman" w:cs="Times New Roman"/>
          <w:sz w:val="24"/>
          <w:szCs w:val="24"/>
        </w:rPr>
        <w:t>ollowing that</w:t>
      </w:r>
      <w:r w:rsidR="00DB0828">
        <w:rPr>
          <w:rFonts w:ascii="Times New Roman" w:hAnsi="Times New Roman" w:cs="Times New Roman"/>
          <w:sz w:val="24"/>
          <w:szCs w:val="24"/>
        </w:rPr>
        <w:t xml:space="preserve"> lead</w:t>
      </w:r>
      <w:r w:rsidR="009D1272" w:rsidRPr="00C45383">
        <w:rPr>
          <w:rFonts w:ascii="Times New Roman" w:hAnsi="Times New Roman" w:cs="Times New Roman"/>
          <w:sz w:val="24"/>
          <w:szCs w:val="24"/>
        </w:rPr>
        <w:t>, the appeal to violence appears to be closely connected to Hegel’s discussions of the process of recognition, those forms of recognition which precede mutual recognition (see</w:t>
      </w:r>
      <w:proofErr w:type="gramStart"/>
      <w:r w:rsidR="009D1272" w:rsidRPr="00C45383">
        <w:rPr>
          <w:rFonts w:ascii="Times New Roman" w:hAnsi="Times New Roman" w:cs="Times New Roman"/>
          <w:sz w:val="24"/>
          <w:szCs w:val="24"/>
        </w:rPr>
        <w:t>, in particular, the</w:t>
      </w:r>
      <w:proofErr w:type="gramEnd"/>
      <w:r w:rsidR="009D1272" w:rsidRPr="00C45383">
        <w:rPr>
          <w:rFonts w:ascii="Times New Roman" w:hAnsi="Times New Roman" w:cs="Times New Roman"/>
          <w:sz w:val="24"/>
          <w:szCs w:val="24"/>
        </w:rPr>
        <w:t xml:space="preserve"> Remark to §433 in the </w:t>
      </w:r>
      <w:r w:rsidR="009D1272" w:rsidRPr="00C45383">
        <w:rPr>
          <w:rFonts w:ascii="Times New Roman" w:hAnsi="Times New Roman" w:cs="Times New Roman"/>
          <w:i/>
          <w:iCs/>
          <w:sz w:val="24"/>
          <w:szCs w:val="24"/>
        </w:rPr>
        <w:t>Encyclopedia</w:t>
      </w:r>
      <w:r w:rsidR="009D1272" w:rsidRPr="00C45383">
        <w:rPr>
          <w:rFonts w:ascii="Times New Roman" w:hAnsi="Times New Roman" w:cs="Times New Roman"/>
          <w:sz w:val="24"/>
          <w:szCs w:val="24"/>
        </w:rPr>
        <w:t xml:space="preserve">, and the discussion of violence in the section on Wrong in the </w:t>
      </w:r>
      <w:r w:rsidR="009D1272" w:rsidRPr="00C45383">
        <w:rPr>
          <w:rFonts w:ascii="Times New Roman" w:hAnsi="Times New Roman" w:cs="Times New Roman"/>
          <w:i/>
          <w:iCs/>
          <w:sz w:val="24"/>
          <w:szCs w:val="24"/>
        </w:rPr>
        <w:t>Philosophy of Right</w:t>
      </w:r>
      <w:r w:rsidR="009D1272" w:rsidRPr="00C45383">
        <w:rPr>
          <w:rFonts w:ascii="Times New Roman" w:hAnsi="Times New Roman" w:cs="Times New Roman"/>
          <w:sz w:val="24"/>
          <w:szCs w:val="24"/>
        </w:rPr>
        <w:t>, §§84, 86, 90).</w:t>
      </w:r>
    </w:p>
    <w:p w14:paraId="1AF0F47B" w14:textId="43F789FB" w:rsidR="009D1272" w:rsidRPr="000575A8" w:rsidRDefault="009D1272" w:rsidP="00841539">
      <w:pPr>
        <w:spacing w:after="0" w:line="480" w:lineRule="auto"/>
        <w:rPr>
          <w:rFonts w:ascii="Times New Roman" w:hAnsi="Times New Roman" w:cs="Times New Roman"/>
          <w:sz w:val="24"/>
          <w:szCs w:val="24"/>
        </w:rPr>
      </w:pPr>
      <w:r w:rsidRPr="00C45383">
        <w:rPr>
          <w:rFonts w:ascii="Times New Roman" w:hAnsi="Times New Roman" w:cs="Times New Roman"/>
          <w:sz w:val="24"/>
          <w:szCs w:val="24"/>
        </w:rPr>
        <w:tab/>
      </w:r>
      <w:r w:rsidR="00322BB5">
        <w:rPr>
          <w:rFonts w:ascii="Times New Roman" w:hAnsi="Times New Roman" w:cs="Times New Roman"/>
          <w:sz w:val="24"/>
          <w:szCs w:val="24"/>
        </w:rPr>
        <w:t>Third</w:t>
      </w:r>
      <w:r w:rsidRPr="00C45383">
        <w:rPr>
          <w:rFonts w:ascii="Times New Roman" w:hAnsi="Times New Roman" w:cs="Times New Roman"/>
          <w:sz w:val="24"/>
          <w:szCs w:val="24"/>
        </w:rPr>
        <w:t xml:space="preserve"> and finally, the most significant textual indication occurs in the opening of Hegel’s discussion of objective spirit</w:t>
      </w:r>
      <w:r w:rsidR="00322BB5">
        <w:rPr>
          <w:rFonts w:ascii="Times New Roman" w:hAnsi="Times New Roman" w:cs="Times New Roman"/>
          <w:sz w:val="24"/>
          <w:szCs w:val="24"/>
        </w:rPr>
        <w:t xml:space="preserve"> in the </w:t>
      </w:r>
      <w:r w:rsidR="00322BB5">
        <w:rPr>
          <w:rFonts w:ascii="Times New Roman" w:hAnsi="Times New Roman" w:cs="Times New Roman"/>
          <w:i/>
          <w:iCs/>
          <w:sz w:val="24"/>
          <w:szCs w:val="24"/>
        </w:rPr>
        <w:t>Encyclopedia</w:t>
      </w:r>
      <w:r w:rsidR="002F1C75">
        <w:rPr>
          <w:rFonts w:ascii="Times New Roman" w:hAnsi="Times New Roman" w:cs="Times New Roman"/>
          <w:sz w:val="24"/>
          <w:szCs w:val="24"/>
        </w:rPr>
        <w:t>. While</w:t>
      </w:r>
      <w:r w:rsidR="002F1C75" w:rsidRPr="00C45383">
        <w:rPr>
          <w:rFonts w:ascii="Times New Roman" w:hAnsi="Times New Roman" w:cs="Times New Roman"/>
          <w:sz w:val="24"/>
          <w:szCs w:val="24"/>
        </w:rPr>
        <w:t xml:space="preserve"> describing the reality of spirit in a human community with its various practices and institutions</w:t>
      </w:r>
      <w:r w:rsidR="002F1C75">
        <w:rPr>
          <w:rFonts w:ascii="Times New Roman" w:hAnsi="Times New Roman" w:cs="Times New Roman"/>
          <w:sz w:val="24"/>
          <w:szCs w:val="24"/>
        </w:rPr>
        <w:t>, Hegel</w:t>
      </w:r>
      <w:r w:rsidR="002F1C75" w:rsidRPr="00C45383">
        <w:rPr>
          <w:rFonts w:ascii="Times New Roman" w:hAnsi="Times New Roman" w:cs="Times New Roman"/>
          <w:sz w:val="24"/>
          <w:szCs w:val="24"/>
        </w:rPr>
        <w:t xml:space="preserve"> notes that this</w:t>
      </w:r>
      <w:r w:rsidR="002F1C75">
        <w:rPr>
          <w:rFonts w:ascii="Times New Roman" w:hAnsi="Times New Roman" w:cs="Times New Roman"/>
          <w:sz w:val="24"/>
          <w:szCs w:val="24"/>
        </w:rPr>
        <w:t xml:space="preserve"> reality</w:t>
      </w:r>
      <w:r w:rsidR="002F1C75" w:rsidRPr="00C45383">
        <w:rPr>
          <w:rFonts w:ascii="Times New Roman" w:hAnsi="Times New Roman" w:cs="Times New Roman"/>
          <w:sz w:val="24"/>
          <w:szCs w:val="24"/>
        </w:rPr>
        <w:t xml:space="preserve"> consists in a purposive activity to realize freedom in those practices and institutions, and thereby realize the concept of spirit in the world. And then he uses an </w:t>
      </w:r>
      <w:r w:rsidR="002F1C75" w:rsidRPr="00C45383">
        <w:rPr>
          <w:rFonts w:ascii="Times New Roman" w:hAnsi="Times New Roman" w:cs="Times New Roman"/>
          <w:i/>
          <w:iCs/>
          <w:sz w:val="24"/>
          <w:szCs w:val="24"/>
        </w:rPr>
        <w:t>Essence Logic</w:t>
      </w:r>
      <w:r w:rsidR="002F1C75" w:rsidRPr="00C45383">
        <w:rPr>
          <w:rFonts w:ascii="Times New Roman" w:hAnsi="Times New Roman" w:cs="Times New Roman"/>
          <w:sz w:val="24"/>
          <w:szCs w:val="24"/>
        </w:rPr>
        <w:t xml:space="preserve"> distinction to characterize the reality of that activity</w:t>
      </w:r>
      <w:r w:rsidR="002F1C75">
        <w:rPr>
          <w:rFonts w:ascii="Times New Roman" w:hAnsi="Times New Roman" w:cs="Times New Roman"/>
          <w:sz w:val="24"/>
          <w:szCs w:val="24"/>
        </w:rPr>
        <w:t>:</w:t>
      </w:r>
    </w:p>
    <w:p w14:paraId="28DFD1B3" w14:textId="4209EEAD" w:rsidR="009D1272" w:rsidRDefault="009D1272" w:rsidP="00841539">
      <w:pPr>
        <w:spacing w:after="0" w:line="240" w:lineRule="auto"/>
        <w:ind w:left="720" w:right="720"/>
        <w:rPr>
          <w:rFonts w:ascii="Times New Roman" w:hAnsi="Times New Roman" w:cs="Times New Roman"/>
          <w:sz w:val="24"/>
          <w:szCs w:val="24"/>
        </w:rPr>
      </w:pPr>
      <w:r w:rsidRPr="00C45383">
        <w:rPr>
          <w:rFonts w:ascii="Times New Roman" w:hAnsi="Times New Roman" w:cs="Times New Roman"/>
          <w:sz w:val="24"/>
          <w:szCs w:val="24"/>
        </w:rPr>
        <w:t xml:space="preserve">Freedom, shaped into the reality of a world, contains the </w:t>
      </w:r>
      <w:r w:rsidRPr="00C45383">
        <w:rPr>
          <w:rFonts w:ascii="Times New Roman" w:hAnsi="Times New Roman" w:cs="Times New Roman"/>
          <w:i/>
          <w:iCs/>
          <w:sz w:val="24"/>
          <w:szCs w:val="24"/>
        </w:rPr>
        <w:t>form of necessity</w:t>
      </w:r>
      <w:r w:rsidRPr="00C45383">
        <w:rPr>
          <w:rFonts w:ascii="Times New Roman" w:hAnsi="Times New Roman" w:cs="Times New Roman"/>
          <w:sz w:val="24"/>
          <w:szCs w:val="24"/>
        </w:rPr>
        <w:t xml:space="preserve">, the substantial connection of which is the system of the determinations of freedom and the appearing connection of which is as </w:t>
      </w:r>
      <w:r w:rsidRPr="00C45383">
        <w:rPr>
          <w:rFonts w:ascii="Times New Roman" w:hAnsi="Times New Roman" w:cs="Times New Roman"/>
          <w:i/>
          <w:iCs/>
          <w:sz w:val="24"/>
          <w:szCs w:val="24"/>
        </w:rPr>
        <w:t>power</w:t>
      </w:r>
      <w:r w:rsidRPr="00C45383">
        <w:rPr>
          <w:rFonts w:ascii="Times New Roman" w:hAnsi="Times New Roman" w:cs="Times New Roman"/>
          <w:sz w:val="24"/>
          <w:szCs w:val="24"/>
        </w:rPr>
        <w:t xml:space="preserve">, as </w:t>
      </w:r>
      <w:r w:rsidRPr="00C45383">
        <w:rPr>
          <w:rFonts w:ascii="Times New Roman" w:hAnsi="Times New Roman" w:cs="Times New Roman"/>
          <w:i/>
          <w:iCs/>
          <w:sz w:val="24"/>
          <w:szCs w:val="24"/>
        </w:rPr>
        <w:t>being recognized</w:t>
      </w:r>
      <w:r w:rsidRPr="00C45383">
        <w:rPr>
          <w:rFonts w:ascii="Times New Roman" w:hAnsi="Times New Roman" w:cs="Times New Roman"/>
          <w:sz w:val="24"/>
          <w:szCs w:val="24"/>
        </w:rPr>
        <w:t xml:space="preserve">, i.e., its validity in consciousness (§484; cp. </w:t>
      </w:r>
      <w:r w:rsidRPr="00C45383">
        <w:rPr>
          <w:rFonts w:ascii="Times New Roman" w:hAnsi="Times New Roman" w:cs="Times New Roman"/>
          <w:i/>
          <w:iCs/>
          <w:sz w:val="24"/>
          <w:szCs w:val="24"/>
        </w:rPr>
        <w:t>Philosophy of Right</w:t>
      </w:r>
      <w:r w:rsidRPr="00C45383">
        <w:rPr>
          <w:rFonts w:ascii="Times New Roman" w:hAnsi="Times New Roman" w:cs="Times New Roman"/>
          <w:sz w:val="24"/>
          <w:szCs w:val="24"/>
        </w:rPr>
        <w:t>, §210).</w:t>
      </w:r>
    </w:p>
    <w:p w14:paraId="2AD8948E" w14:textId="77777777" w:rsidR="00841539" w:rsidRPr="00C45383" w:rsidRDefault="00841539" w:rsidP="00841539">
      <w:pPr>
        <w:spacing w:after="0" w:line="240" w:lineRule="auto"/>
        <w:ind w:left="720" w:right="720"/>
        <w:rPr>
          <w:rFonts w:ascii="Times New Roman" w:hAnsi="Times New Roman" w:cs="Times New Roman"/>
          <w:sz w:val="24"/>
          <w:szCs w:val="24"/>
        </w:rPr>
      </w:pPr>
    </w:p>
    <w:p w14:paraId="2D7C90A7" w14:textId="541A53E0" w:rsidR="009D1272" w:rsidRPr="00C45383" w:rsidRDefault="000575A8" w:rsidP="00841539">
      <w:pPr>
        <w:spacing w:after="0" w:line="480" w:lineRule="auto"/>
        <w:rPr>
          <w:rFonts w:ascii="Times New Roman" w:hAnsi="Times New Roman" w:cs="Times New Roman"/>
          <w:sz w:val="24"/>
          <w:szCs w:val="24"/>
        </w:rPr>
      </w:pPr>
      <w:r>
        <w:rPr>
          <w:rFonts w:ascii="Times New Roman" w:hAnsi="Times New Roman" w:cs="Times New Roman"/>
          <w:sz w:val="24"/>
          <w:szCs w:val="24"/>
        </w:rPr>
        <w:t>C</w:t>
      </w:r>
      <w:r w:rsidR="009D1272" w:rsidRPr="00C45383">
        <w:rPr>
          <w:rFonts w:ascii="Times New Roman" w:hAnsi="Times New Roman" w:cs="Times New Roman"/>
          <w:sz w:val="24"/>
          <w:szCs w:val="24"/>
        </w:rPr>
        <w:t xml:space="preserve">haracterized with respect to its substance, the law or system that articulates the what-it-is of this activity is the law of freedom. </w:t>
      </w:r>
      <w:r w:rsidR="002F1C75">
        <w:rPr>
          <w:rFonts w:ascii="Times New Roman" w:hAnsi="Times New Roman" w:cs="Times New Roman"/>
          <w:sz w:val="24"/>
          <w:szCs w:val="24"/>
        </w:rPr>
        <w:t xml:space="preserve">Characterized with respect to its appearance, </w:t>
      </w:r>
      <w:r w:rsidR="009D1272" w:rsidRPr="00C45383">
        <w:rPr>
          <w:rFonts w:ascii="Times New Roman" w:hAnsi="Times New Roman" w:cs="Times New Roman"/>
          <w:sz w:val="24"/>
          <w:szCs w:val="24"/>
        </w:rPr>
        <w:t xml:space="preserve">the activity of realizing freedom </w:t>
      </w:r>
      <w:r w:rsidR="002F1C75">
        <w:rPr>
          <w:rFonts w:ascii="Times New Roman" w:hAnsi="Times New Roman" w:cs="Times New Roman"/>
          <w:sz w:val="24"/>
          <w:szCs w:val="24"/>
        </w:rPr>
        <w:t>is</w:t>
      </w:r>
      <w:r w:rsidR="009D1272" w:rsidRPr="00C45383">
        <w:rPr>
          <w:rFonts w:ascii="Times New Roman" w:hAnsi="Times New Roman" w:cs="Times New Roman"/>
          <w:sz w:val="24"/>
          <w:szCs w:val="24"/>
        </w:rPr>
        <w:t xml:space="preserve"> power, the power that consists in being recognized and so regarded as valid by the consciousness on which it acts. </w:t>
      </w:r>
    </w:p>
    <w:p w14:paraId="1EC61B3B" w14:textId="30B2B2A5" w:rsidR="009D1272" w:rsidRPr="00C45383" w:rsidRDefault="009D1272" w:rsidP="00841539">
      <w:pPr>
        <w:spacing w:after="0" w:line="480" w:lineRule="auto"/>
        <w:ind w:firstLine="720"/>
        <w:rPr>
          <w:rFonts w:ascii="Times New Roman" w:hAnsi="Times New Roman" w:cs="Times New Roman"/>
          <w:sz w:val="24"/>
          <w:szCs w:val="24"/>
        </w:rPr>
      </w:pPr>
      <w:r w:rsidRPr="00C45383">
        <w:rPr>
          <w:rFonts w:ascii="Times New Roman" w:hAnsi="Times New Roman" w:cs="Times New Roman"/>
          <w:sz w:val="24"/>
          <w:szCs w:val="24"/>
        </w:rPr>
        <w:t xml:space="preserve">The kind of recognition he invokes in this passage is the recognition by an individual of the </w:t>
      </w:r>
      <w:r w:rsidR="002F1C75">
        <w:rPr>
          <w:rFonts w:ascii="Times New Roman" w:hAnsi="Times New Roman" w:cs="Times New Roman"/>
          <w:sz w:val="24"/>
          <w:szCs w:val="24"/>
        </w:rPr>
        <w:t xml:space="preserve">authority of the activity </w:t>
      </w:r>
      <w:r w:rsidRPr="00C45383">
        <w:rPr>
          <w:rFonts w:ascii="Times New Roman" w:hAnsi="Times New Roman" w:cs="Times New Roman"/>
          <w:sz w:val="24"/>
          <w:szCs w:val="24"/>
        </w:rPr>
        <w:t xml:space="preserve">of realizing freedom on </w:t>
      </w:r>
      <w:r w:rsidR="002F1C75">
        <w:rPr>
          <w:rFonts w:ascii="Times New Roman" w:hAnsi="Times New Roman" w:cs="Times New Roman"/>
          <w:sz w:val="24"/>
          <w:szCs w:val="24"/>
        </w:rPr>
        <w:t>herself</w:t>
      </w:r>
      <w:r w:rsidRPr="00C45383">
        <w:rPr>
          <w:rFonts w:ascii="Times New Roman" w:hAnsi="Times New Roman" w:cs="Times New Roman"/>
          <w:sz w:val="24"/>
          <w:szCs w:val="24"/>
        </w:rPr>
        <w:t xml:space="preserve">. This activity of realizing freedom is the activity of realizing the concept of that which is engaged in the activity. So, in recognizing the </w:t>
      </w:r>
      <w:r w:rsidR="002F1C75">
        <w:rPr>
          <w:rFonts w:ascii="Times New Roman" w:hAnsi="Times New Roman" w:cs="Times New Roman"/>
          <w:sz w:val="24"/>
          <w:szCs w:val="24"/>
        </w:rPr>
        <w:t>authority of this activity,</w:t>
      </w:r>
      <w:r w:rsidR="002F1C75" w:rsidRPr="00C45383">
        <w:rPr>
          <w:rFonts w:ascii="Times New Roman" w:hAnsi="Times New Roman" w:cs="Times New Roman"/>
          <w:sz w:val="24"/>
          <w:szCs w:val="24"/>
        </w:rPr>
        <w:t xml:space="preserve"> </w:t>
      </w:r>
      <w:r w:rsidRPr="00C45383">
        <w:rPr>
          <w:rFonts w:ascii="Times New Roman" w:hAnsi="Times New Roman" w:cs="Times New Roman"/>
          <w:sz w:val="24"/>
          <w:szCs w:val="24"/>
        </w:rPr>
        <w:t xml:space="preserve">the individual recognizes that the activity is an activity of realizing her own concept. Put this together with the background from Fichte and the discussion of “free realities” at the end of the </w:t>
      </w:r>
      <w:proofErr w:type="gramStart"/>
      <w:r w:rsidRPr="00C45383">
        <w:rPr>
          <w:rFonts w:ascii="Times New Roman" w:hAnsi="Times New Roman" w:cs="Times New Roman"/>
          <w:i/>
          <w:iCs/>
          <w:sz w:val="24"/>
          <w:szCs w:val="24"/>
        </w:rPr>
        <w:t>Essence</w:t>
      </w:r>
      <w:proofErr w:type="gramEnd"/>
      <w:r w:rsidRPr="00C45383">
        <w:rPr>
          <w:rFonts w:ascii="Times New Roman" w:hAnsi="Times New Roman" w:cs="Times New Roman"/>
          <w:i/>
          <w:iCs/>
          <w:sz w:val="24"/>
          <w:szCs w:val="24"/>
        </w:rPr>
        <w:t xml:space="preserve"> Logic</w:t>
      </w:r>
      <w:r w:rsidRPr="00C45383">
        <w:rPr>
          <w:rFonts w:ascii="Times New Roman" w:hAnsi="Times New Roman" w:cs="Times New Roman"/>
          <w:sz w:val="24"/>
          <w:szCs w:val="24"/>
        </w:rPr>
        <w:t>, and we get the following picture: I recognize our activity</w:t>
      </w:r>
      <w:r w:rsidR="00163C28">
        <w:rPr>
          <w:rFonts w:ascii="Times New Roman" w:hAnsi="Times New Roman" w:cs="Times New Roman"/>
          <w:sz w:val="24"/>
          <w:szCs w:val="24"/>
        </w:rPr>
        <w:t xml:space="preserve"> as authoritative for me</w:t>
      </w:r>
      <w:r w:rsidRPr="00C45383">
        <w:rPr>
          <w:rFonts w:ascii="Times New Roman" w:hAnsi="Times New Roman" w:cs="Times New Roman"/>
          <w:sz w:val="24"/>
          <w:szCs w:val="24"/>
        </w:rPr>
        <w:t xml:space="preserve">, </w:t>
      </w:r>
      <w:r w:rsidR="00163C28">
        <w:rPr>
          <w:rFonts w:ascii="Times New Roman" w:hAnsi="Times New Roman" w:cs="Times New Roman"/>
          <w:sz w:val="24"/>
          <w:szCs w:val="24"/>
        </w:rPr>
        <w:t xml:space="preserve">and in doing so </w:t>
      </w:r>
      <w:r w:rsidRPr="00C45383">
        <w:rPr>
          <w:rFonts w:ascii="Times New Roman" w:hAnsi="Times New Roman" w:cs="Times New Roman"/>
          <w:sz w:val="24"/>
          <w:szCs w:val="24"/>
        </w:rPr>
        <w:t xml:space="preserve">I am free. The activity in question “contains the form of necessity,” because in </w:t>
      </w:r>
      <w:proofErr w:type="gramStart"/>
      <w:r w:rsidRPr="00C45383">
        <w:rPr>
          <w:rFonts w:ascii="Times New Roman" w:hAnsi="Times New Roman" w:cs="Times New Roman"/>
          <w:sz w:val="24"/>
          <w:szCs w:val="24"/>
        </w:rPr>
        <w:t>it</w:t>
      </w:r>
      <w:proofErr w:type="gramEnd"/>
      <w:r w:rsidRPr="00C45383">
        <w:rPr>
          <w:rFonts w:ascii="Times New Roman" w:hAnsi="Times New Roman" w:cs="Times New Roman"/>
          <w:sz w:val="24"/>
          <w:szCs w:val="24"/>
        </w:rPr>
        <w:t xml:space="preserve"> power is exercised on me by a system, or a set of laws, that thus determine me with necessity. This necessity is my own, but equally essentially its being my own must appear to me as my recognition of it (as </w:t>
      </w:r>
      <w:r w:rsidR="00163C28">
        <w:rPr>
          <w:rFonts w:ascii="Times New Roman" w:hAnsi="Times New Roman" w:cs="Times New Roman"/>
          <w:sz w:val="24"/>
          <w:szCs w:val="24"/>
        </w:rPr>
        <w:t>authoritative, by being mine</w:t>
      </w:r>
      <w:r w:rsidRPr="00C45383">
        <w:rPr>
          <w:rFonts w:ascii="Times New Roman" w:hAnsi="Times New Roman" w:cs="Times New Roman"/>
          <w:sz w:val="24"/>
          <w:szCs w:val="24"/>
        </w:rPr>
        <w:t xml:space="preserve">). Thus, this system of necessity has given rise to freedom. As these are the </w:t>
      </w:r>
      <w:r w:rsidR="000575A8">
        <w:rPr>
          <w:rFonts w:ascii="Times New Roman" w:hAnsi="Times New Roman" w:cs="Times New Roman"/>
          <w:sz w:val="24"/>
          <w:szCs w:val="24"/>
        </w:rPr>
        <w:t xml:space="preserve">very </w:t>
      </w:r>
      <w:r w:rsidRPr="00C45383">
        <w:rPr>
          <w:rFonts w:ascii="Times New Roman" w:hAnsi="Times New Roman" w:cs="Times New Roman"/>
          <w:sz w:val="24"/>
          <w:szCs w:val="24"/>
        </w:rPr>
        <w:t xml:space="preserve">terms Hegel uses to describe the transition from the </w:t>
      </w:r>
      <w:r w:rsidRPr="00C45383">
        <w:rPr>
          <w:rFonts w:ascii="Times New Roman" w:hAnsi="Times New Roman" w:cs="Times New Roman"/>
          <w:i/>
          <w:iCs/>
          <w:sz w:val="24"/>
          <w:szCs w:val="24"/>
        </w:rPr>
        <w:t>Essence Logic</w:t>
      </w:r>
      <w:r w:rsidRPr="00C45383">
        <w:rPr>
          <w:rFonts w:ascii="Times New Roman" w:hAnsi="Times New Roman" w:cs="Times New Roman"/>
          <w:sz w:val="24"/>
          <w:szCs w:val="24"/>
        </w:rPr>
        <w:t xml:space="preserve"> to the </w:t>
      </w:r>
      <w:r w:rsidRPr="00C45383">
        <w:rPr>
          <w:rFonts w:ascii="Times New Roman" w:hAnsi="Times New Roman" w:cs="Times New Roman"/>
          <w:i/>
          <w:iCs/>
          <w:sz w:val="24"/>
          <w:szCs w:val="24"/>
        </w:rPr>
        <w:t>Concept Logi</w:t>
      </w:r>
      <w:r w:rsidR="000575A8">
        <w:rPr>
          <w:rFonts w:ascii="Times New Roman" w:hAnsi="Times New Roman" w:cs="Times New Roman"/>
          <w:i/>
          <w:iCs/>
          <w:sz w:val="24"/>
          <w:szCs w:val="24"/>
        </w:rPr>
        <w:t xml:space="preserve">c </w:t>
      </w:r>
      <w:r w:rsidR="000575A8">
        <w:rPr>
          <w:rFonts w:ascii="Times New Roman" w:hAnsi="Times New Roman" w:cs="Times New Roman"/>
          <w:sz w:val="24"/>
          <w:szCs w:val="24"/>
        </w:rPr>
        <w:t xml:space="preserve">(see </w:t>
      </w:r>
      <w:r w:rsidR="00851ED3">
        <w:rPr>
          <w:rFonts w:ascii="Times New Roman" w:hAnsi="Times New Roman" w:cs="Times New Roman"/>
          <w:sz w:val="24"/>
          <w:szCs w:val="24"/>
        </w:rPr>
        <w:t>§4</w:t>
      </w:r>
      <w:r w:rsidR="000575A8">
        <w:rPr>
          <w:rFonts w:ascii="Times New Roman" w:hAnsi="Times New Roman" w:cs="Times New Roman"/>
          <w:sz w:val="24"/>
          <w:szCs w:val="24"/>
        </w:rPr>
        <w:t>)</w:t>
      </w:r>
      <w:r w:rsidRPr="00C45383">
        <w:rPr>
          <w:rFonts w:ascii="Times New Roman" w:hAnsi="Times New Roman" w:cs="Times New Roman"/>
          <w:sz w:val="24"/>
          <w:szCs w:val="24"/>
        </w:rPr>
        <w:t>, the textual case that Hegel connects interaction with recognition is, I think, conclusive</w:t>
      </w:r>
      <w:r w:rsidR="00E21051">
        <w:rPr>
          <w:rFonts w:ascii="Times New Roman" w:hAnsi="Times New Roman" w:cs="Times New Roman"/>
          <w:sz w:val="24"/>
          <w:szCs w:val="24"/>
        </w:rPr>
        <w:t>, and the evidence that Hegel thinks of recognition as a kind of interaction compelling.</w:t>
      </w:r>
    </w:p>
    <w:p w14:paraId="2C324763" w14:textId="77777777" w:rsidR="009D1272" w:rsidRPr="00C45383" w:rsidRDefault="009D1272" w:rsidP="00841539">
      <w:pPr>
        <w:spacing w:after="0" w:line="480" w:lineRule="auto"/>
        <w:rPr>
          <w:rFonts w:ascii="Times New Roman" w:hAnsi="Times New Roman" w:cs="Times New Roman"/>
          <w:sz w:val="24"/>
          <w:szCs w:val="24"/>
        </w:rPr>
      </w:pPr>
    </w:p>
    <w:p w14:paraId="687C25E5" w14:textId="715B8216" w:rsidR="00E85CBE" w:rsidRPr="003A04F2" w:rsidRDefault="00E85CBE" w:rsidP="00841539">
      <w:pPr>
        <w:spacing w:after="0" w:line="480" w:lineRule="auto"/>
        <w:rPr>
          <w:rFonts w:ascii="Times New Roman" w:hAnsi="Times New Roman" w:cs="Times New Roman"/>
          <w:b/>
          <w:bCs/>
          <w:sz w:val="28"/>
          <w:szCs w:val="28"/>
        </w:rPr>
      </w:pPr>
      <w:r w:rsidRPr="003A04F2">
        <w:rPr>
          <w:rFonts w:ascii="Times New Roman" w:hAnsi="Times New Roman" w:cs="Times New Roman"/>
          <w:b/>
          <w:bCs/>
          <w:sz w:val="28"/>
          <w:szCs w:val="28"/>
        </w:rPr>
        <w:t>§</w:t>
      </w:r>
      <w:r w:rsidR="009D1272" w:rsidRPr="003A04F2">
        <w:rPr>
          <w:rFonts w:ascii="Times New Roman" w:hAnsi="Times New Roman" w:cs="Times New Roman"/>
          <w:b/>
          <w:bCs/>
          <w:sz w:val="28"/>
          <w:szCs w:val="28"/>
        </w:rPr>
        <w:t>2</w:t>
      </w:r>
      <w:r w:rsidRPr="003A04F2">
        <w:rPr>
          <w:rFonts w:ascii="Times New Roman" w:hAnsi="Times New Roman" w:cs="Times New Roman"/>
          <w:b/>
          <w:bCs/>
          <w:sz w:val="28"/>
          <w:szCs w:val="28"/>
        </w:rPr>
        <w:t xml:space="preserve"> </w:t>
      </w:r>
      <w:r w:rsidR="009D1272" w:rsidRPr="003A04F2">
        <w:rPr>
          <w:rFonts w:ascii="Times New Roman" w:hAnsi="Times New Roman" w:cs="Times New Roman"/>
          <w:b/>
          <w:bCs/>
          <w:sz w:val="28"/>
          <w:szCs w:val="28"/>
        </w:rPr>
        <w:t>Reciprocal Determinat</w:t>
      </w:r>
      <w:r w:rsidR="003A04F2">
        <w:rPr>
          <w:rFonts w:ascii="Times New Roman" w:hAnsi="Times New Roman" w:cs="Times New Roman"/>
          <w:b/>
          <w:bCs/>
          <w:sz w:val="28"/>
          <w:szCs w:val="28"/>
        </w:rPr>
        <w:t>ion in Interaction and Recognition</w:t>
      </w:r>
    </w:p>
    <w:p w14:paraId="40E19655" w14:textId="1115C52E" w:rsidR="009D1272" w:rsidRPr="00C45383" w:rsidRDefault="00E85CBE" w:rsidP="00841539">
      <w:pPr>
        <w:spacing w:after="0" w:line="480" w:lineRule="auto"/>
        <w:rPr>
          <w:rFonts w:ascii="Times New Roman" w:hAnsi="Times New Roman" w:cs="Times New Roman"/>
          <w:sz w:val="24"/>
          <w:szCs w:val="24"/>
        </w:rPr>
      </w:pPr>
      <w:r w:rsidRPr="00C45383">
        <w:rPr>
          <w:rFonts w:ascii="Times New Roman" w:hAnsi="Times New Roman" w:cs="Times New Roman"/>
          <w:sz w:val="24"/>
          <w:szCs w:val="24"/>
        </w:rPr>
        <w:tab/>
      </w:r>
      <w:r w:rsidR="009D1272" w:rsidRPr="00C45383">
        <w:rPr>
          <w:rFonts w:ascii="Times New Roman" w:hAnsi="Times New Roman" w:cs="Times New Roman"/>
          <w:sz w:val="24"/>
          <w:szCs w:val="24"/>
        </w:rPr>
        <w:t>In this section, I will</w:t>
      </w:r>
      <w:r w:rsidR="00190A65" w:rsidRPr="00C45383">
        <w:rPr>
          <w:rFonts w:ascii="Times New Roman" w:hAnsi="Times New Roman" w:cs="Times New Roman"/>
          <w:sz w:val="24"/>
          <w:szCs w:val="24"/>
        </w:rPr>
        <w:t xml:space="preserve"> begin to get in view the abstract structure that is common to both interaction and recognition. The basic structure is that each involves distinct individuals that </w:t>
      </w:r>
      <w:r w:rsidR="00814BE8" w:rsidRPr="00C45383">
        <w:rPr>
          <w:rFonts w:ascii="Times New Roman" w:hAnsi="Times New Roman" w:cs="Times New Roman"/>
          <w:sz w:val="24"/>
          <w:szCs w:val="24"/>
        </w:rPr>
        <w:t xml:space="preserve">are </w:t>
      </w:r>
      <w:r w:rsidR="00814BE8" w:rsidRPr="00C45383">
        <w:rPr>
          <w:rFonts w:ascii="Times New Roman" w:hAnsi="Times New Roman" w:cs="Times New Roman"/>
          <w:sz w:val="24"/>
          <w:szCs w:val="24"/>
        </w:rPr>
        <w:lastRenderedPageBreak/>
        <w:t>determined in some manner i</w:t>
      </w:r>
      <w:r w:rsidR="00190A65" w:rsidRPr="00C45383">
        <w:rPr>
          <w:rFonts w:ascii="Times New Roman" w:hAnsi="Times New Roman" w:cs="Times New Roman"/>
          <w:sz w:val="24"/>
          <w:szCs w:val="24"/>
        </w:rPr>
        <w:t>n virtue of the reciprocal activity of these individuals on one another</w:t>
      </w:r>
      <w:r w:rsidR="00216CD6">
        <w:rPr>
          <w:rFonts w:ascii="Times New Roman" w:hAnsi="Times New Roman" w:cs="Times New Roman"/>
          <w:sz w:val="24"/>
          <w:szCs w:val="24"/>
        </w:rPr>
        <w:t xml:space="preserve">, and that the activity in each </w:t>
      </w:r>
      <w:r w:rsidR="008A7135">
        <w:rPr>
          <w:rFonts w:ascii="Times New Roman" w:hAnsi="Times New Roman" w:cs="Times New Roman"/>
          <w:sz w:val="24"/>
          <w:szCs w:val="24"/>
        </w:rPr>
        <w:t>“</w:t>
      </w:r>
      <w:r w:rsidR="00216CD6">
        <w:rPr>
          <w:rFonts w:ascii="Times New Roman" w:hAnsi="Times New Roman" w:cs="Times New Roman"/>
          <w:sz w:val="24"/>
          <w:szCs w:val="24"/>
        </w:rPr>
        <w:t>returns back</w:t>
      </w:r>
      <w:r w:rsidR="008A7135">
        <w:rPr>
          <w:rFonts w:ascii="Times New Roman" w:hAnsi="Times New Roman" w:cs="Times New Roman"/>
          <w:sz w:val="24"/>
          <w:szCs w:val="24"/>
        </w:rPr>
        <w:t>”</w:t>
      </w:r>
      <w:r w:rsidR="00216CD6">
        <w:rPr>
          <w:rFonts w:ascii="Times New Roman" w:hAnsi="Times New Roman" w:cs="Times New Roman"/>
          <w:sz w:val="24"/>
          <w:szCs w:val="24"/>
        </w:rPr>
        <w:t xml:space="preserve"> to the individuals determined by it.</w:t>
      </w:r>
    </w:p>
    <w:p w14:paraId="53A321CB" w14:textId="21147131" w:rsidR="000D0D2E" w:rsidRPr="00C45383" w:rsidRDefault="009D1272" w:rsidP="00841539">
      <w:pPr>
        <w:spacing w:after="0" w:line="480" w:lineRule="auto"/>
        <w:rPr>
          <w:rFonts w:ascii="Times New Roman" w:hAnsi="Times New Roman" w:cs="Times New Roman"/>
          <w:sz w:val="24"/>
          <w:szCs w:val="24"/>
        </w:rPr>
      </w:pPr>
      <w:r w:rsidRPr="00C45383">
        <w:rPr>
          <w:rFonts w:ascii="Times New Roman" w:hAnsi="Times New Roman" w:cs="Times New Roman"/>
          <w:sz w:val="24"/>
          <w:szCs w:val="24"/>
        </w:rPr>
        <w:tab/>
        <w:t xml:space="preserve">Towards the beginning of his discussion of interaction, Hegel </w:t>
      </w:r>
      <w:r w:rsidR="00190A65" w:rsidRPr="00C45383">
        <w:rPr>
          <w:rFonts w:ascii="Times New Roman" w:hAnsi="Times New Roman" w:cs="Times New Roman"/>
          <w:sz w:val="24"/>
          <w:szCs w:val="24"/>
        </w:rPr>
        <w:t>writes</w:t>
      </w:r>
      <w:r w:rsidRPr="00C45383">
        <w:rPr>
          <w:rFonts w:ascii="Times New Roman" w:hAnsi="Times New Roman" w:cs="Times New Roman"/>
          <w:sz w:val="24"/>
          <w:szCs w:val="24"/>
        </w:rPr>
        <w:t>: “</w:t>
      </w:r>
      <w:r w:rsidR="000714EB" w:rsidRPr="00C45383">
        <w:rPr>
          <w:rFonts w:ascii="Times New Roman" w:hAnsi="Times New Roman" w:cs="Times New Roman"/>
          <w:sz w:val="24"/>
          <w:szCs w:val="24"/>
        </w:rPr>
        <w:t>Initially, interaction presents itself as a</w:t>
      </w:r>
      <w:r w:rsidR="000D0D2E" w:rsidRPr="00C45383">
        <w:rPr>
          <w:rFonts w:ascii="Times New Roman" w:hAnsi="Times New Roman" w:cs="Times New Roman"/>
          <w:sz w:val="24"/>
          <w:szCs w:val="24"/>
        </w:rPr>
        <w:t xml:space="preserve"> reciprocal [gegenseitige] causality of </w:t>
      </w:r>
      <w:r w:rsidR="000D0D2E" w:rsidRPr="00C45383">
        <w:rPr>
          <w:rFonts w:ascii="Times New Roman" w:hAnsi="Times New Roman" w:cs="Times New Roman"/>
          <w:i/>
          <w:iCs/>
          <w:sz w:val="24"/>
          <w:szCs w:val="24"/>
        </w:rPr>
        <w:t>presupposed</w:t>
      </w:r>
      <w:r w:rsidR="000D0D2E" w:rsidRPr="00C45383">
        <w:rPr>
          <w:rFonts w:ascii="Times New Roman" w:hAnsi="Times New Roman" w:cs="Times New Roman"/>
          <w:sz w:val="24"/>
          <w:szCs w:val="24"/>
        </w:rPr>
        <w:t xml:space="preserve">, self </w:t>
      </w:r>
      <w:r w:rsidR="000D0D2E" w:rsidRPr="00C45383">
        <w:rPr>
          <w:rFonts w:ascii="Times New Roman" w:hAnsi="Times New Roman" w:cs="Times New Roman"/>
          <w:i/>
          <w:iCs/>
          <w:sz w:val="24"/>
          <w:szCs w:val="24"/>
        </w:rPr>
        <w:t>conditioning substances</w:t>
      </w:r>
      <w:r w:rsidR="000D0D2E" w:rsidRPr="00C45383">
        <w:rPr>
          <w:rFonts w:ascii="Times New Roman" w:hAnsi="Times New Roman" w:cs="Times New Roman"/>
          <w:sz w:val="24"/>
          <w:szCs w:val="24"/>
        </w:rPr>
        <w:t xml:space="preserve">; each is in relation to the other [gegen] </w:t>
      </w:r>
      <w:r w:rsidR="000D0D2E" w:rsidRPr="00C45383">
        <w:rPr>
          <w:rFonts w:ascii="Times New Roman" w:hAnsi="Times New Roman" w:cs="Times New Roman"/>
          <w:i/>
          <w:iCs/>
          <w:sz w:val="24"/>
          <w:szCs w:val="24"/>
        </w:rPr>
        <w:t>at the same time</w:t>
      </w:r>
      <w:r w:rsidR="000D0D2E" w:rsidRPr="00C45383">
        <w:rPr>
          <w:rFonts w:ascii="Times New Roman" w:hAnsi="Times New Roman" w:cs="Times New Roman"/>
          <w:sz w:val="24"/>
          <w:szCs w:val="24"/>
        </w:rPr>
        <w:t xml:space="preserve"> active and passive substance</w:t>
      </w:r>
      <w:r w:rsidRPr="00C45383">
        <w:rPr>
          <w:rFonts w:ascii="Times New Roman" w:hAnsi="Times New Roman" w:cs="Times New Roman"/>
          <w:sz w:val="24"/>
          <w:szCs w:val="24"/>
        </w:rPr>
        <w:t>”</w:t>
      </w:r>
      <w:r w:rsidR="000D0D2E" w:rsidRPr="00C45383">
        <w:rPr>
          <w:rFonts w:ascii="Times New Roman" w:hAnsi="Times New Roman" w:cs="Times New Roman"/>
          <w:sz w:val="24"/>
          <w:szCs w:val="24"/>
        </w:rPr>
        <w:t xml:space="preserve"> (6.238</w:t>
      </w:r>
      <w:r w:rsidR="00646BA9">
        <w:rPr>
          <w:rFonts w:ascii="Times New Roman" w:hAnsi="Times New Roman" w:cs="Times New Roman"/>
          <w:sz w:val="24"/>
          <w:szCs w:val="24"/>
        </w:rPr>
        <w:t>/11.407</w:t>
      </w:r>
      <w:r w:rsidR="000D0D2E" w:rsidRPr="00C45383">
        <w:rPr>
          <w:rFonts w:ascii="Times New Roman" w:hAnsi="Times New Roman" w:cs="Times New Roman"/>
          <w:sz w:val="24"/>
          <w:szCs w:val="24"/>
        </w:rPr>
        <w:t>).</w:t>
      </w:r>
      <w:r w:rsidR="00F07462">
        <w:rPr>
          <w:rFonts w:ascii="Times New Roman" w:hAnsi="Times New Roman" w:cs="Times New Roman"/>
          <w:sz w:val="24"/>
          <w:szCs w:val="24"/>
        </w:rPr>
        <w:t xml:space="preserve"> </w:t>
      </w:r>
      <w:r w:rsidR="000D0D2E" w:rsidRPr="00C45383">
        <w:rPr>
          <w:rFonts w:ascii="Times New Roman" w:hAnsi="Times New Roman" w:cs="Times New Roman"/>
          <w:sz w:val="24"/>
          <w:szCs w:val="24"/>
        </w:rPr>
        <w:t>Where substances interact, each presupposes the others in that they are not the sufficient source of the actuality of those other substances. Moreover, the presupposed substances causally condition that which presupposes them. And this relation is reciprocal, such that the substance is both causally determined by those substances it presupposes and causally determines them.</w:t>
      </w:r>
      <w:r w:rsidR="003D2385" w:rsidRPr="00C45383">
        <w:rPr>
          <w:rFonts w:ascii="Times New Roman" w:hAnsi="Times New Roman" w:cs="Times New Roman"/>
          <w:sz w:val="24"/>
          <w:szCs w:val="24"/>
        </w:rPr>
        <w:t xml:space="preserve"> This means that each substance is passive in relation to the other substances, and active in relation to the other substances</w:t>
      </w:r>
      <w:r w:rsidRPr="00C45383">
        <w:rPr>
          <w:rFonts w:ascii="Times New Roman" w:hAnsi="Times New Roman" w:cs="Times New Roman"/>
          <w:sz w:val="24"/>
          <w:szCs w:val="24"/>
        </w:rPr>
        <w:t>, and it can only be the one by being the other</w:t>
      </w:r>
      <w:r w:rsidR="003D2385" w:rsidRPr="00C45383">
        <w:rPr>
          <w:rFonts w:ascii="Times New Roman" w:hAnsi="Times New Roman" w:cs="Times New Roman"/>
          <w:sz w:val="24"/>
          <w:szCs w:val="24"/>
        </w:rPr>
        <w:t xml:space="preserve">. </w:t>
      </w:r>
      <w:proofErr w:type="gramStart"/>
      <w:r w:rsidR="00190A65" w:rsidRPr="00C45383">
        <w:rPr>
          <w:rFonts w:ascii="Times New Roman" w:hAnsi="Times New Roman" w:cs="Times New Roman"/>
          <w:sz w:val="24"/>
          <w:szCs w:val="24"/>
        </w:rPr>
        <w:t>So</w:t>
      </w:r>
      <w:proofErr w:type="gramEnd"/>
      <w:r w:rsidR="00190A65" w:rsidRPr="00C45383">
        <w:rPr>
          <w:rFonts w:ascii="Times New Roman" w:hAnsi="Times New Roman" w:cs="Times New Roman"/>
          <w:sz w:val="24"/>
          <w:szCs w:val="24"/>
        </w:rPr>
        <w:t xml:space="preserve"> interacting substance</w:t>
      </w:r>
      <w:r w:rsidR="00814BE8" w:rsidRPr="00C45383">
        <w:rPr>
          <w:rFonts w:ascii="Times New Roman" w:hAnsi="Times New Roman" w:cs="Times New Roman"/>
          <w:sz w:val="24"/>
          <w:szCs w:val="24"/>
        </w:rPr>
        <w:t>s are determined by virtue of their reciprocal activity on one another.</w:t>
      </w:r>
    </w:p>
    <w:p w14:paraId="58697342" w14:textId="6F24398B" w:rsidR="009D1272" w:rsidRPr="00C45383" w:rsidRDefault="003D2385" w:rsidP="00841539">
      <w:pPr>
        <w:spacing w:after="0" w:line="480" w:lineRule="auto"/>
        <w:ind w:firstLine="720"/>
        <w:rPr>
          <w:rFonts w:ascii="Times New Roman" w:hAnsi="Times New Roman" w:cs="Times New Roman"/>
          <w:sz w:val="24"/>
          <w:szCs w:val="24"/>
        </w:rPr>
      </w:pPr>
      <w:r w:rsidRPr="00C45383">
        <w:rPr>
          <w:rFonts w:ascii="Times New Roman" w:hAnsi="Times New Roman" w:cs="Times New Roman"/>
          <w:sz w:val="24"/>
          <w:szCs w:val="24"/>
        </w:rPr>
        <w:t xml:space="preserve">The obvious </w:t>
      </w:r>
      <w:r w:rsidR="009D1272" w:rsidRPr="00C45383">
        <w:rPr>
          <w:rFonts w:ascii="Times New Roman" w:hAnsi="Times New Roman" w:cs="Times New Roman"/>
          <w:sz w:val="24"/>
          <w:szCs w:val="24"/>
        </w:rPr>
        <w:t xml:space="preserve">example of </w:t>
      </w:r>
      <w:r w:rsidRPr="00C45383">
        <w:rPr>
          <w:rFonts w:ascii="Times New Roman" w:hAnsi="Times New Roman" w:cs="Times New Roman"/>
          <w:sz w:val="24"/>
          <w:szCs w:val="24"/>
        </w:rPr>
        <w:t xml:space="preserve">interaction is </w:t>
      </w:r>
      <w:r w:rsidR="00CD4633">
        <w:rPr>
          <w:rFonts w:ascii="Times New Roman" w:hAnsi="Times New Roman" w:cs="Times New Roman"/>
          <w:sz w:val="24"/>
          <w:szCs w:val="24"/>
        </w:rPr>
        <w:t>the gravitational relations between bodies</w:t>
      </w:r>
      <w:r w:rsidRPr="00C45383">
        <w:rPr>
          <w:rFonts w:ascii="Times New Roman" w:hAnsi="Times New Roman" w:cs="Times New Roman"/>
          <w:sz w:val="24"/>
          <w:szCs w:val="24"/>
        </w:rPr>
        <w:t>.</w:t>
      </w:r>
      <w:r w:rsidR="00CD4633">
        <w:rPr>
          <w:rStyle w:val="FootnoteReference"/>
          <w:rFonts w:ascii="Times New Roman" w:hAnsi="Times New Roman" w:cs="Times New Roman"/>
          <w:sz w:val="24"/>
          <w:szCs w:val="24"/>
        </w:rPr>
        <w:footnoteReference w:id="4"/>
      </w:r>
      <w:r w:rsidR="00F07462">
        <w:rPr>
          <w:rFonts w:ascii="Times New Roman" w:hAnsi="Times New Roman" w:cs="Times New Roman"/>
          <w:sz w:val="24"/>
          <w:szCs w:val="24"/>
        </w:rPr>
        <w:t xml:space="preserve"> </w:t>
      </w:r>
      <w:r w:rsidR="00461123" w:rsidRPr="00C45383">
        <w:rPr>
          <w:rFonts w:ascii="Times New Roman" w:hAnsi="Times New Roman" w:cs="Times New Roman"/>
          <w:sz w:val="24"/>
          <w:szCs w:val="24"/>
        </w:rPr>
        <w:t xml:space="preserve">Venus is where it is and moves as it does </w:t>
      </w:r>
      <w:proofErr w:type="gramStart"/>
      <w:r w:rsidR="00461123" w:rsidRPr="00C45383">
        <w:rPr>
          <w:rFonts w:ascii="Times New Roman" w:hAnsi="Times New Roman" w:cs="Times New Roman"/>
          <w:sz w:val="24"/>
          <w:szCs w:val="24"/>
        </w:rPr>
        <w:t>as a result of</w:t>
      </w:r>
      <w:proofErr w:type="gramEnd"/>
      <w:r w:rsidR="00461123" w:rsidRPr="00C45383">
        <w:rPr>
          <w:rFonts w:ascii="Times New Roman" w:hAnsi="Times New Roman" w:cs="Times New Roman"/>
          <w:sz w:val="24"/>
          <w:szCs w:val="24"/>
        </w:rPr>
        <w:t xml:space="preserve"> the causal influence of other heavenly bodies being where they are and moving as they move. But, in turn, each of those other bodies are where they are and move as they move </w:t>
      </w:r>
      <w:proofErr w:type="gramStart"/>
      <w:r w:rsidR="00461123" w:rsidRPr="00C45383">
        <w:rPr>
          <w:rFonts w:ascii="Times New Roman" w:hAnsi="Times New Roman" w:cs="Times New Roman"/>
          <w:sz w:val="24"/>
          <w:szCs w:val="24"/>
        </w:rPr>
        <w:t>as a result of</w:t>
      </w:r>
      <w:proofErr w:type="gramEnd"/>
      <w:r w:rsidR="00461123" w:rsidRPr="00C45383">
        <w:rPr>
          <w:rFonts w:ascii="Times New Roman" w:hAnsi="Times New Roman" w:cs="Times New Roman"/>
          <w:sz w:val="24"/>
          <w:szCs w:val="24"/>
        </w:rPr>
        <w:t xml:space="preserve"> the causal influence of other heavenly bodies, including Venus. </w:t>
      </w:r>
      <w:proofErr w:type="gramStart"/>
      <w:r w:rsidR="000B027A">
        <w:rPr>
          <w:rFonts w:ascii="Times New Roman" w:hAnsi="Times New Roman" w:cs="Times New Roman"/>
          <w:sz w:val="24"/>
          <w:szCs w:val="24"/>
        </w:rPr>
        <w:t>S</w:t>
      </w:r>
      <w:r w:rsidR="00461123" w:rsidRPr="00C45383">
        <w:rPr>
          <w:rFonts w:ascii="Times New Roman" w:hAnsi="Times New Roman" w:cs="Times New Roman"/>
          <w:sz w:val="24"/>
          <w:szCs w:val="24"/>
        </w:rPr>
        <w:t>o</w:t>
      </w:r>
      <w:proofErr w:type="gramEnd"/>
      <w:r w:rsidR="00461123" w:rsidRPr="00C45383">
        <w:rPr>
          <w:rFonts w:ascii="Times New Roman" w:hAnsi="Times New Roman" w:cs="Times New Roman"/>
          <w:sz w:val="24"/>
          <w:szCs w:val="24"/>
        </w:rPr>
        <w:t xml:space="preserve"> Venus is both causally active and passive </w:t>
      </w:r>
      <w:r w:rsidR="00417FAB">
        <w:rPr>
          <w:rFonts w:ascii="Times New Roman" w:hAnsi="Times New Roman" w:cs="Times New Roman"/>
          <w:sz w:val="24"/>
          <w:szCs w:val="24"/>
        </w:rPr>
        <w:t>in its determination</w:t>
      </w:r>
      <w:r w:rsidR="00461123" w:rsidRPr="00C45383">
        <w:rPr>
          <w:rFonts w:ascii="Times New Roman" w:hAnsi="Times New Roman" w:cs="Times New Roman"/>
          <w:sz w:val="24"/>
          <w:szCs w:val="24"/>
        </w:rPr>
        <w:t>.</w:t>
      </w:r>
      <w:r w:rsidR="00F07462">
        <w:rPr>
          <w:rStyle w:val="FootnoteReference"/>
          <w:rFonts w:ascii="Times New Roman" w:hAnsi="Times New Roman" w:cs="Times New Roman"/>
          <w:sz w:val="24"/>
          <w:szCs w:val="24"/>
        </w:rPr>
        <w:footnoteReference w:id="5"/>
      </w:r>
      <w:r w:rsidR="000B027A">
        <w:rPr>
          <w:rFonts w:ascii="Times New Roman" w:hAnsi="Times New Roman" w:cs="Times New Roman"/>
          <w:sz w:val="24"/>
          <w:szCs w:val="24"/>
        </w:rPr>
        <w:t xml:space="preserve"> </w:t>
      </w:r>
    </w:p>
    <w:p w14:paraId="691137AA" w14:textId="338A8A54" w:rsidR="00461123" w:rsidRPr="00C45383" w:rsidRDefault="00461123" w:rsidP="00841539">
      <w:pPr>
        <w:spacing w:after="0" w:line="480" w:lineRule="auto"/>
        <w:rPr>
          <w:rFonts w:ascii="Times New Roman" w:hAnsi="Times New Roman" w:cs="Times New Roman"/>
          <w:sz w:val="24"/>
          <w:szCs w:val="24"/>
        </w:rPr>
      </w:pPr>
      <w:r w:rsidRPr="00C45383">
        <w:rPr>
          <w:rFonts w:ascii="Times New Roman" w:hAnsi="Times New Roman" w:cs="Times New Roman"/>
          <w:sz w:val="24"/>
          <w:szCs w:val="24"/>
        </w:rPr>
        <w:lastRenderedPageBreak/>
        <w:tab/>
        <w:t>Now I turn to recognition. A great deal has been written about this, and Hegel describes recognition in many different places in his corpus. But our treatment can be selective: we seek an account of recognition which brings into sharp relief</w:t>
      </w:r>
      <w:r w:rsidR="00417FAB">
        <w:rPr>
          <w:rFonts w:ascii="Times New Roman" w:hAnsi="Times New Roman" w:cs="Times New Roman"/>
          <w:sz w:val="24"/>
          <w:szCs w:val="24"/>
        </w:rPr>
        <w:t xml:space="preserve"> its status as</w:t>
      </w:r>
      <w:r w:rsidR="00814BE8" w:rsidRPr="00C45383">
        <w:rPr>
          <w:rFonts w:ascii="Times New Roman" w:hAnsi="Times New Roman" w:cs="Times New Roman"/>
          <w:sz w:val="24"/>
          <w:szCs w:val="24"/>
        </w:rPr>
        <w:t xml:space="preserve"> reciprocal activity</w:t>
      </w:r>
      <w:r w:rsidRPr="00C45383">
        <w:rPr>
          <w:rFonts w:ascii="Times New Roman" w:hAnsi="Times New Roman" w:cs="Times New Roman"/>
          <w:sz w:val="24"/>
          <w:szCs w:val="24"/>
        </w:rPr>
        <w:t>.</w:t>
      </w:r>
    </w:p>
    <w:p w14:paraId="180FB2E8" w14:textId="6ABF414D" w:rsidR="00461123" w:rsidRPr="00C45383" w:rsidRDefault="00814BE8" w:rsidP="00841539">
      <w:pPr>
        <w:spacing w:after="0" w:line="480" w:lineRule="auto"/>
        <w:rPr>
          <w:rFonts w:ascii="Times New Roman" w:hAnsi="Times New Roman" w:cs="Times New Roman"/>
          <w:sz w:val="24"/>
          <w:szCs w:val="24"/>
        </w:rPr>
      </w:pPr>
      <w:r w:rsidRPr="00C45383">
        <w:rPr>
          <w:rFonts w:ascii="Times New Roman" w:hAnsi="Times New Roman" w:cs="Times New Roman"/>
          <w:sz w:val="24"/>
          <w:szCs w:val="24"/>
        </w:rPr>
        <w:tab/>
        <w:t xml:space="preserve">Hegel offers a characterization of recognition that is helpful in this regard in the </w:t>
      </w:r>
      <w:r w:rsidRPr="00C45383">
        <w:rPr>
          <w:rFonts w:ascii="Times New Roman" w:hAnsi="Times New Roman" w:cs="Times New Roman"/>
          <w:i/>
          <w:iCs/>
          <w:sz w:val="24"/>
          <w:szCs w:val="24"/>
        </w:rPr>
        <w:t>Encyclopedia</w:t>
      </w:r>
      <w:r w:rsidRPr="00C45383">
        <w:rPr>
          <w:rFonts w:ascii="Times New Roman" w:hAnsi="Times New Roman" w:cs="Times New Roman"/>
          <w:sz w:val="24"/>
          <w:szCs w:val="24"/>
        </w:rPr>
        <w:t xml:space="preserve"> account of universal self-consciousness. There he notes </w:t>
      </w:r>
      <w:proofErr w:type="gramStart"/>
      <w:r w:rsidRPr="00C45383">
        <w:rPr>
          <w:rFonts w:ascii="Times New Roman" w:hAnsi="Times New Roman" w:cs="Times New Roman"/>
          <w:sz w:val="24"/>
          <w:szCs w:val="24"/>
        </w:rPr>
        <w:t>that</w:t>
      </w:r>
      <w:proofErr w:type="gramEnd"/>
    </w:p>
    <w:p w14:paraId="75D5C76C" w14:textId="01A6D517" w:rsidR="00814BE8" w:rsidRDefault="00814BE8" w:rsidP="00841539">
      <w:pPr>
        <w:spacing w:after="0" w:line="240" w:lineRule="auto"/>
        <w:ind w:left="720" w:right="720"/>
        <w:rPr>
          <w:rFonts w:ascii="Times New Roman" w:hAnsi="Times New Roman" w:cs="Times New Roman"/>
          <w:sz w:val="24"/>
          <w:szCs w:val="24"/>
        </w:rPr>
      </w:pPr>
      <w:r w:rsidRPr="00C45383">
        <w:rPr>
          <w:rFonts w:ascii="Times New Roman" w:hAnsi="Times New Roman" w:cs="Times New Roman"/>
          <w:i/>
          <w:iCs/>
          <w:sz w:val="24"/>
          <w:szCs w:val="24"/>
        </w:rPr>
        <w:t>Universal self-consciousness</w:t>
      </w:r>
      <w:r w:rsidRPr="00C45383">
        <w:rPr>
          <w:rFonts w:ascii="Times New Roman" w:hAnsi="Times New Roman" w:cs="Times New Roman"/>
          <w:sz w:val="24"/>
          <w:szCs w:val="24"/>
        </w:rPr>
        <w:t xml:space="preserve"> is the affirmative knowledge of its self in the other self, in which each, as free individuality has </w:t>
      </w:r>
      <w:r w:rsidRPr="00C45383">
        <w:rPr>
          <w:rFonts w:ascii="Times New Roman" w:hAnsi="Times New Roman" w:cs="Times New Roman"/>
          <w:i/>
          <w:iCs/>
          <w:sz w:val="24"/>
          <w:szCs w:val="24"/>
        </w:rPr>
        <w:t>absolute independence</w:t>
      </w:r>
      <w:r w:rsidRPr="00C45383">
        <w:rPr>
          <w:rFonts w:ascii="Times New Roman" w:hAnsi="Times New Roman" w:cs="Times New Roman"/>
          <w:sz w:val="24"/>
          <w:szCs w:val="24"/>
        </w:rPr>
        <w:t>; however, by means of the negation of its immediacy or desire, none distinguishes [unterscheidet] itself from the others, each is universal and objective and so has real [reelle] universality as</w:t>
      </w:r>
      <w:r w:rsidR="000200B1">
        <w:rPr>
          <w:rFonts w:ascii="Times New Roman" w:hAnsi="Times New Roman" w:cs="Times New Roman"/>
          <w:sz w:val="24"/>
          <w:szCs w:val="24"/>
        </w:rPr>
        <w:t xml:space="preserve"> reciprocity</w:t>
      </w:r>
      <w:r w:rsidRPr="00C45383">
        <w:rPr>
          <w:rFonts w:ascii="Times New Roman" w:hAnsi="Times New Roman" w:cs="Times New Roman"/>
          <w:sz w:val="24"/>
          <w:szCs w:val="24"/>
        </w:rPr>
        <w:t xml:space="preserve"> [Gegenseitigkeit], as it knows itself recognized in the free other and knows this insofar as it recognizes the other and knows it [to be] free (</w:t>
      </w:r>
      <w:r w:rsidR="00841539">
        <w:rPr>
          <w:rFonts w:ascii="Times New Roman" w:hAnsi="Times New Roman" w:cs="Times New Roman"/>
          <w:sz w:val="24"/>
          <w:szCs w:val="24"/>
        </w:rPr>
        <w:t xml:space="preserve">EPG </w:t>
      </w:r>
      <w:r w:rsidRPr="00C45383">
        <w:rPr>
          <w:rFonts w:ascii="Times New Roman" w:hAnsi="Times New Roman" w:cs="Times New Roman"/>
          <w:sz w:val="24"/>
          <w:szCs w:val="24"/>
        </w:rPr>
        <w:t>§436).</w:t>
      </w:r>
    </w:p>
    <w:p w14:paraId="7AE1ED7A" w14:textId="77777777" w:rsidR="00841539" w:rsidRPr="00C45383" w:rsidRDefault="00841539" w:rsidP="00841539">
      <w:pPr>
        <w:spacing w:after="0" w:line="240" w:lineRule="auto"/>
        <w:ind w:left="720" w:right="720"/>
        <w:rPr>
          <w:rFonts w:ascii="Times New Roman" w:hAnsi="Times New Roman" w:cs="Times New Roman"/>
          <w:sz w:val="24"/>
          <w:szCs w:val="24"/>
        </w:rPr>
      </w:pPr>
    </w:p>
    <w:p w14:paraId="35C02EFC" w14:textId="57E526F2" w:rsidR="00814BE8" w:rsidRPr="00C45383" w:rsidRDefault="00814BE8" w:rsidP="00841539">
      <w:pPr>
        <w:spacing w:after="0" w:line="480" w:lineRule="auto"/>
        <w:rPr>
          <w:rFonts w:ascii="Times New Roman" w:hAnsi="Times New Roman" w:cs="Times New Roman"/>
          <w:sz w:val="24"/>
          <w:szCs w:val="24"/>
        </w:rPr>
      </w:pPr>
      <w:r w:rsidRPr="00C45383">
        <w:rPr>
          <w:rFonts w:ascii="Times New Roman" w:hAnsi="Times New Roman" w:cs="Times New Roman"/>
          <w:sz w:val="24"/>
          <w:szCs w:val="24"/>
        </w:rPr>
        <w:t>Universal self-consciousness is that form of consciousness that succeeds the struggle for recognition. In it</w:t>
      </w:r>
      <w:r w:rsidR="000B027A">
        <w:rPr>
          <w:rFonts w:ascii="Times New Roman" w:hAnsi="Times New Roman" w:cs="Times New Roman"/>
          <w:sz w:val="24"/>
          <w:szCs w:val="24"/>
        </w:rPr>
        <w:t>,</w:t>
      </w:r>
      <w:r w:rsidRPr="00C45383">
        <w:rPr>
          <w:rFonts w:ascii="Times New Roman" w:hAnsi="Times New Roman" w:cs="Times New Roman"/>
          <w:sz w:val="24"/>
          <w:szCs w:val="24"/>
        </w:rPr>
        <w:t xml:space="preserve"> each is free only in being recognized as free by the other. Since this is universal, it is reciprocal, so that it is equally true that each is free only in recognizing the other as free. In the struggle for recognition, each self-consciousness differentiates itself from the others by virtue of its desire, a desire which is satisfiable by it alone or is such that its satisfaction excludes the satisfaction of the desire of the other. Desiring self-</w:t>
      </w:r>
      <w:proofErr w:type="gramStart"/>
      <w:r w:rsidRPr="00C45383">
        <w:rPr>
          <w:rFonts w:ascii="Times New Roman" w:hAnsi="Times New Roman" w:cs="Times New Roman"/>
          <w:sz w:val="24"/>
          <w:szCs w:val="24"/>
        </w:rPr>
        <w:t>consciousnesses are</w:t>
      </w:r>
      <w:proofErr w:type="gramEnd"/>
      <w:r w:rsidRPr="00C45383">
        <w:rPr>
          <w:rFonts w:ascii="Times New Roman" w:hAnsi="Times New Roman" w:cs="Times New Roman"/>
          <w:sz w:val="24"/>
          <w:szCs w:val="24"/>
        </w:rPr>
        <w:t xml:space="preserve"> not in interaction with one another: each determines (or attempts to determine) the other, but those determinations are not reciprocal. I desire to satisfy my desire through you, but your desire is not responsible for my desire and my desire is not responsible for yours. </w:t>
      </w:r>
      <w:proofErr w:type="gramStart"/>
      <w:r w:rsidRPr="00C45383">
        <w:rPr>
          <w:rFonts w:ascii="Times New Roman" w:hAnsi="Times New Roman" w:cs="Times New Roman"/>
          <w:sz w:val="24"/>
          <w:szCs w:val="24"/>
        </w:rPr>
        <w:t>But,</w:t>
      </w:r>
      <w:proofErr w:type="gramEnd"/>
      <w:r w:rsidRPr="00C45383">
        <w:rPr>
          <w:rFonts w:ascii="Times New Roman" w:hAnsi="Times New Roman" w:cs="Times New Roman"/>
          <w:sz w:val="24"/>
          <w:szCs w:val="24"/>
        </w:rPr>
        <w:t xml:space="preserve"> that desire negated, each self-consciousness is free by means of recognizing the others as free. So, freedom is a determination each has in virtue of the reciprocal activity of each on each. </w:t>
      </w:r>
    </w:p>
    <w:p w14:paraId="74A93E74" w14:textId="03DD4AD1" w:rsidR="00814BE8" w:rsidRPr="00C45383" w:rsidRDefault="00814BE8" w:rsidP="00841539">
      <w:pPr>
        <w:spacing w:after="0" w:line="480" w:lineRule="auto"/>
        <w:rPr>
          <w:rFonts w:ascii="Times New Roman" w:hAnsi="Times New Roman" w:cs="Times New Roman"/>
          <w:sz w:val="24"/>
          <w:szCs w:val="24"/>
        </w:rPr>
      </w:pPr>
      <w:r w:rsidRPr="00C45383">
        <w:rPr>
          <w:rFonts w:ascii="Times New Roman" w:hAnsi="Times New Roman" w:cs="Times New Roman"/>
          <w:sz w:val="24"/>
          <w:szCs w:val="24"/>
        </w:rPr>
        <w:tab/>
      </w:r>
      <w:r w:rsidR="00E21051">
        <w:rPr>
          <w:rFonts w:ascii="Times New Roman" w:hAnsi="Times New Roman" w:cs="Times New Roman"/>
          <w:sz w:val="24"/>
          <w:szCs w:val="24"/>
        </w:rPr>
        <w:t>Thus</w:t>
      </w:r>
      <w:r w:rsidRPr="00C45383">
        <w:rPr>
          <w:rFonts w:ascii="Times New Roman" w:hAnsi="Times New Roman" w:cs="Times New Roman"/>
          <w:sz w:val="24"/>
          <w:szCs w:val="24"/>
        </w:rPr>
        <w:t xml:space="preserve">, both interaction and recognition </w:t>
      </w:r>
      <w:r w:rsidR="00BE29E3" w:rsidRPr="00C45383">
        <w:rPr>
          <w:rFonts w:ascii="Times New Roman" w:hAnsi="Times New Roman" w:cs="Times New Roman"/>
          <w:sz w:val="24"/>
          <w:szCs w:val="24"/>
        </w:rPr>
        <w:t>involve</w:t>
      </w:r>
      <w:r w:rsidRPr="00C45383">
        <w:rPr>
          <w:rFonts w:ascii="Times New Roman" w:hAnsi="Times New Roman" w:cs="Times New Roman"/>
          <w:sz w:val="24"/>
          <w:szCs w:val="24"/>
        </w:rPr>
        <w:t xml:space="preserve"> </w:t>
      </w:r>
      <w:r w:rsidR="00BE29E3" w:rsidRPr="00C45383">
        <w:rPr>
          <w:rFonts w:ascii="Times New Roman" w:hAnsi="Times New Roman" w:cs="Times New Roman"/>
          <w:sz w:val="24"/>
          <w:szCs w:val="24"/>
        </w:rPr>
        <w:t xml:space="preserve">distinct individuals that are determined in virtue of the reciprocal activity of these individuals on one another. This is still in need of </w:t>
      </w:r>
      <w:r w:rsidR="00BE29E3" w:rsidRPr="00C45383">
        <w:rPr>
          <w:rFonts w:ascii="Times New Roman" w:hAnsi="Times New Roman" w:cs="Times New Roman"/>
          <w:sz w:val="24"/>
          <w:szCs w:val="24"/>
        </w:rPr>
        <w:lastRenderedPageBreak/>
        <w:t xml:space="preserve">clarification, as it is not obvious what kind of reciprocal activity can have this </w:t>
      </w:r>
      <w:proofErr w:type="gramStart"/>
      <w:r w:rsidR="00BE29E3" w:rsidRPr="00C45383">
        <w:rPr>
          <w:rFonts w:ascii="Times New Roman" w:hAnsi="Times New Roman" w:cs="Times New Roman"/>
          <w:sz w:val="24"/>
          <w:szCs w:val="24"/>
        </w:rPr>
        <w:t>character</w:t>
      </w:r>
      <w:proofErr w:type="gramEnd"/>
      <w:r w:rsidR="00BE29E3" w:rsidRPr="00C45383">
        <w:rPr>
          <w:rFonts w:ascii="Times New Roman" w:hAnsi="Times New Roman" w:cs="Times New Roman"/>
          <w:sz w:val="24"/>
          <w:szCs w:val="24"/>
        </w:rPr>
        <w:t>. But already, just fr</w:t>
      </w:r>
      <w:r w:rsidR="000200B1">
        <w:rPr>
          <w:rFonts w:ascii="Times New Roman" w:hAnsi="Times New Roman" w:cs="Times New Roman"/>
          <w:sz w:val="24"/>
          <w:szCs w:val="24"/>
        </w:rPr>
        <w:t>om</w:t>
      </w:r>
      <w:r w:rsidR="00BE29E3" w:rsidRPr="00C45383">
        <w:rPr>
          <w:rFonts w:ascii="Times New Roman" w:hAnsi="Times New Roman" w:cs="Times New Roman"/>
          <w:sz w:val="24"/>
          <w:szCs w:val="24"/>
        </w:rPr>
        <w:t xml:space="preserve"> this abstract gloss, we can arrive at one important consequence for both interaction and recognition: neither interaction nor recognition can be built up from or decomposed into one-way determinations.</w:t>
      </w:r>
    </w:p>
    <w:p w14:paraId="4F42B506" w14:textId="2BD5B898" w:rsidR="00BE29E3" w:rsidRDefault="00BE29E3" w:rsidP="00841539">
      <w:pPr>
        <w:spacing w:after="0" w:line="480" w:lineRule="auto"/>
        <w:rPr>
          <w:rFonts w:ascii="Times New Roman" w:hAnsi="Times New Roman" w:cs="Times New Roman"/>
          <w:sz w:val="24"/>
          <w:szCs w:val="24"/>
        </w:rPr>
      </w:pPr>
      <w:r w:rsidRPr="00C45383">
        <w:rPr>
          <w:rFonts w:ascii="Times New Roman" w:hAnsi="Times New Roman" w:cs="Times New Roman"/>
          <w:sz w:val="24"/>
          <w:szCs w:val="24"/>
        </w:rPr>
        <w:tab/>
      </w:r>
      <w:r w:rsidR="00E61B3F" w:rsidRPr="00C45383">
        <w:rPr>
          <w:rFonts w:ascii="Times New Roman" w:hAnsi="Times New Roman" w:cs="Times New Roman"/>
          <w:sz w:val="24"/>
          <w:szCs w:val="24"/>
        </w:rPr>
        <w:t>This is implicit in Hegel’s claim that the recognitive relation involved in being free is one in which I must know myself to be recognized by another and to recognize that other.</w:t>
      </w:r>
      <w:r w:rsidR="00C45383" w:rsidRPr="00C45383">
        <w:rPr>
          <w:rFonts w:ascii="Times New Roman" w:hAnsi="Times New Roman" w:cs="Times New Roman"/>
          <w:sz w:val="24"/>
          <w:szCs w:val="24"/>
        </w:rPr>
        <w:t xml:space="preserve"> Freedom requires that I recognize the other as free as that other recognizes me as free – in this way, my recognition of the other is </w:t>
      </w:r>
      <w:proofErr w:type="gramStart"/>
      <w:r w:rsidR="00C45383" w:rsidRPr="00C45383">
        <w:rPr>
          <w:rFonts w:ascii="Times New Roman" w:hAnsi="Times New Roman" w:cs="Times New Roman"/>
          <w:sz w:val="24"/>
          <w:szCs w:val="24"/>
        </w:rPr>
        <w:t>a manner in which</w:t>
      </w:r>
      <w:proofErr w:type="gramEnd"/>
      <w:r w:rsidR="00C45383" w:rsidRPr="00C45383">
        <w:rPr>
          <w:rFonts w:ascii="Times New Roman" w:hAnsi="Times New Roman" w:cs="Times New Roman"/>
          <w:sz w:val="24"/>
          <w:szCs w:val="24"/>
        </w:rPr>
        <w:t xml:space="preserve"> I am reflected back into myself and so a manner in which I determine myself (see </w:t>
      </w:r>
      <w:r w:rsidR="00841539">
        <w:rPr>
          <w:rFonts w:ascii="Times New Roman" w:hAnsi="Times New Roman" w:cs="Times New Roman"/>
          <w:sz w:val="24"/>
          <w:szCs w:val="24"/>
        </w:rPr>
        <w:t xml:space="preserve">EPG </w:t>
      </w:r>
      <w:r w:rsidR="00C45383" w:rsidRPr="00C45383">
        <w:rPr>
          <w:rFonts w:ascii="Times New Roman" w:hAnsi="Times New Roman" w:cs="Times New Roman"/>
          <w:sz w:val="24"/>
          <w:szCs w:val="24"/>
        </w:rPr>
        <w:t>§436z). As Terry Pinkard puts it</w:t>
      </w:r>
      <w:r w:rsidR="00C45383">
        <w:rPr>
          <w:rFonts w:ascii="Times New Roman" w:hAnsi="Times New Roman" w:cs="Times New Roman"/>
          <w:sz w:val="24"/>
          <w:szCs w:val="24"/>
        </w:rPr>
        <w:t>,</w:t>
      </w:r>
      <w:r w:rsidR="00C45383" w:rsidRPr="00C45383">
        <w:rPr>
          <w:rFonts w:ascii="Times New Roman" w:hAnsi="Times New Roman" w:cs="Times New Roman"/>
          <w:sz w:val="24"/>
          <w:szCs w:val="24"/>
        </w:rPr>
        <w:t xml:space="preserve"> </w:t>
      </w:r>
      <w:r w:rsidR="00C45383">
        <w:rPr>
          <w:rFonts w:ascii="Times New Roman" w:hAnsi="Times New Roman" w:cs="Times New Roman"/>
          <w:sz w:val="24"/>
          <w:szCs w:val="24"/>
        </w:rPr>
        <w:t xml:space="preserve">freedom-conferring recognition is not like a game of </w:t>
      </w:r>
      <w:r w:rsidR="000B027A">
        <w:rPr>
          <w:rFonts w:ascii="Times New Roman" w:hAnsi="Times New Roman" w:cs="Times New Roman"/>
          <w:sz w:val="24"/>
          <w:szCs w:val="24"/>
        </w:rPr>
        <w:t>“</w:t>
      </w:r>
      <w:r w:rsidR="00C45383">
        <w:rPr>
          <w:rFonts w:ascii="Times New Roman" w:hAnsi="Times New Roman" w:cs="Times New Roman"/>
          <w:sz w:val="24"/>
          <w:szCs w:val="24"/>
        </w:rPr>
        <w:t>tag</w:t>
      </w:r>
      <w:r w:rsidR="000B027A">
        <w:rPr>
          <w:rFonts w:ascii="Times New Roman" w:hAnsi="Times New Roman" w:cs="Times New Roman"/>
          <w:sz w:val="24"/>
          <w:szCs w:val="24"/>
        </w:rPr>
        <w:t xml:space="preserve">” </w:t>
      </w:r>
      <w:r w:rsidR="000B027A">
        <w:rPr>
          <w:rFonts w:ascii="Times New Roman" w:hAnsi="Times New Roman" w:cs="Times New Roman"/>
          <w:sz w:val="24"/>
          <w:szCs w:val="24"/>
        </w:rPr>
        <w:fldChar w:fldCharType="begin"/>
      </w:r>
      <w:r w:rsidR="000B027A">
        <w:rPr>
          <w:rFonts w:ascii="Times New Roman" w:hAnsi="Times New Roman" w:cs="Times New Roman"/>
          <w:sz w:val="24"/>
          <w:szCs w:val="24"/>
        </w:rPr>
        <w:instrText xml:space="preserve"> ADDIN ZOTERO_ITEM CSL_CITATION {"citationID":"MMjAB2fL","properties":{"formattedCitation":"(Pinkard 2021, 598)","plainCitation":"(Pinkard 2021, 598)","noteIndex":0},"citationItems":[{"id":500,"uris":["http://zotero.org/users/5225693/items/K2B7X8UL"],"itemData":{"id":500,"type":"article-journal","abstract":"With regard to the sociality of agency and the role that second‐person address plays, I propose to contrast and develop (1) a Fichtean‐Darwallian account that seems to tie agency to mutual recognition but tacitly presupposes a more fundamental agency independent of it that enables us to enter the circle of recognition. (2) A Brandomian account that although initially proposing a more robustly social account of agency, ultimately remains entrapped in a game of mirrors. (3) Hegel's own approach recasts the issue by giving up the idea that the sociality of agency can be understood in terms of what I call a game of recognitional tag. Instead, we are inhabiting a practice that involves a social struggle about the very form of this practice, and it is this that Hegel has termed a “struggle for recognition.”","container-title":"European journal of philosophy","DOI":"10.1111/ejop.12673","ISSN":"0966-8373","issue":"3","language":"eng","note":"publisher-place: Chichester, UK\npublisher: John Wiley &amp; Sons, Inc","page":"597–607","source":"onesearch.library.rice.edu","title":"Who gets to play recognitional tag?","volume":"29","author":[{"family":"Pinkard","given":"Terry"}],"issued":{"date-parts":[["2021"]]}},"locator":"598"}],"schema":"https://github.com/citation-style-language/schema/raw/master/csl-citation.json"} </w:instrText>
      </w:r>
      <w:r w:rsidR="000B027A">
        <w:rPr>
          <w:rFonts w:ascii="Times New Roman" w:hAnsi="Times New Roman" w:cs="Times New Roman"/>
          <w:sz w:val="24"/>
          <w:szCs w:val="24"/>
        </w:rPr>
        <w:fldChar w:fldCharType="separate"/>
      </w:r>
      <w:r w:rsidR="000B027A" w:rsidRPr="000B027A">
        <w:rPr>
          <w:rFonts w:ascii="Times New Roman" w:hAnsi="Times New Roman" w:cs="Times New Roman"/>
          <w:sz w:val="24"/>
        </w:rPr>
        <w:t>(Pinkard 2021, 598)</w:t>
      </w:r>
      <w:r w:rsidR="000B027A">
        <w:rPr>
          <w:rFonts w:ascii="Times New Roman" w:hAnsi="Times New Roman" w:cs="Times New Roman"/>
          <w:sz w:val="24"/>
          <w:szCs w:val="24"/>
        </w:rPr>
        <w:fldChar w:fldCharType="end"/>
      </w:r>
      <w:r w:rsidR="00C45383">
        <w:rPr>
          <w:rFonts w:ascii="Times New Roman" w:hAnsi="Times New Roman" w:cs="Times New Roman"/>
          <w:sz w:val="24"/>
          <w:szCs w:val="24"/>
        </w:rPr>
        <w:t>.</w:t>
      </w:r>
    </w:p>
    <w:p w14:paraId="1A9A20EC" w14:textId="788E9DC0" w:rsidR="00B71E78" w:rsidRDefault="00C45383" w:rsidP="0084153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Similarly for interaction: a substance that stands in interaction with another substance cannot acquire the relevant determination by first being given that determination from elsewhere. </w:t>
      </w:r>
      <w:r w:rsidR="00B71E78">
        <w:rPr>
          <w:rFonts w:ascii="Times New Roman" w:hAnsi="Times New Roman" w:cs="Times New Roman"/>
          <w:sz w:val="24"/>
          <w:szCs w:val="24"/>
        </w:rPr>
        <w:t xml:space="preserve">A substance cannot </w:t>
      </w:r>
      <w:r w:rsidR="000B027A">
        <w:rPr>
          <w:rFonts w:ascii="Times New Roman" w:hAnsi="Times New Roman" w:cs="Times New Roman"/>
          <w:sz w:val="24"/>
          <w:szCs w:val="24"/>
        </w:rPr>
        <w:t>stand in gravitational relations with other substances by being given that determination</w:t>
      </w:r>
      <w:r w:rsidR="00B71E78">
        <w:rPr>
          <w:rFonts w:ascii="Times New Roman" w:hAnsi="Times New Roman" w:cs="Times New Roman"/>
          <w:sz w:val="24"/>
          <w:szCs w:val="24"/>
        </w:rPr>
        <w:t xml:space="preserve"> from those other substances, in one-way causal processes. The determinations at issue in interaction come online at once and together.</w:t>
      </w:r>
    </w:p>
    <w:p w14:paraId="778EBA5D" w14:textId="7727339E" w:rsidR="00B71E78" w:rsidRDefault="00B71E78" w:rsidP="0084153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One might object to my argument as follows: while it is true the reciprocal activity at issue in interaction and recognition must involve mutual determination, that mutual determination </w:t>
      </w:r>
      <w:r w:rsidR="00E21051">
        <w:rPr>
          <w:rFonts w:ascii="Times New Roman" w:hAnsi="Times New Roman" w:cs="Times New Roman"/>
          <w:sz w:val="24"/>
          <w:szCs w:val="24"/>
        </w:rPr>
        <w:t>can</w:t>
      </w:r>
      <w:r>
        <w:rPr>
          <w:rFonts w:ascii="Times New Roman" w:hAnsi="Times New Roman" w:cs="Times New Roman"/>
          <w:sz w:val="24"/>
          <w:szCs w:val="24"/>
        </w:rPr>
        <w:t xml:space="preserve"> be decomposed into two co-occurring one-way processes. Yeomans has offered an account of interaction</w:t>
      </w:r>
      <w:r w:rsidR="000B027A">
        <w:rPr>
          <w:rFonts w:ascii="Times New Roman" w:hAnsi="Times New Roman" w:cs="Times New Roman"/>
          <w:sz w:val="24"/>
          <w:szCs w:val="24"/>
        </w:rPr>
        <w:t xml:space="preserve"> along these lines</w:t>
      </w:r>
      <w:r>
        <w:rPr>
          <w:rFonts w:ascii="Times New Roman" w:hAnsi="Times New Roman" w:cs="Times New Roman"/>
          <w:sz w:val="24"/>
          <w:szCs w:val="24"/>
        </w:rPr>
        <w:t xml:space="preserve">. He </w:t>
      </w:r>
      <w:r w:rsidRPr="00C45383">
        <w:rPr>
          <w:rFonts w:ascii="Times New Roman" w:hAnsi="Times New Roman" w:cs="Times New Roman"/>
          <w:sz w:val="24"/>
          <w:szCs w:val="24"/>
        </w:rPr>
        <w:t xml:space="preserve">understands interaction to consist in the causal action of an active substance on a passive substance. </w:t>
      </w:r>
      <w:r>
        <w:rPr>
          <w:rFonts w:ascii="Times New Roman" w:hAnsi="Times New Roman" w:cs="Times New Roman"/>
          <w:sz w:val="24"/>
          <w:szCs w:val="24"/>
        </w:rPr>
        <w:t xml:space="preserve">For </w:t>
      </w:r>
      <w:r w:rsidRPr="00C45383">
        <w:rPr>
          <w:rFonts w:ascii="Times New Roman" w:hAnsi="Times New Roman" w:cs="Times New Roman"/>
          <w:sz w:val="24"/>
          <w:szCs w:val="24"/>
        </w:rPr>
        <w:t>Yeomans</w:t>
      </w:r>
      <w:r>
        <w:rPr>
          <w:rFonts w:ascii="Times New Roman" w:hAnsi="Times New Roman" w:cs="Times New Roman"/>
          <w:sz w:val="24"/>
          <w:szCs w:val="24"/>
        </w:rPr>
        <w:t xml:space="preserve">, the paradigm case of interaction is </w:t>
      </w:r>
      <w:r w:rsidRPr="00C45383">
        <w:rPr>
          <w:rFonts w:ascii="Times New Roman" w:hAnsi="Times New Roman" w:cs="Times New Roman"/>
          <w:sz w:val="24"/>
          <w:szCs w:val="24"/>
        </w:rPr>
        <w:t>Newton’s third law, the equality of action and reaction</w:t>
      </w:r>
      <w:r w:rsidR="000200B1">
        <w:rPr>
          <w:rFonts w:ascii="Times New Roman" w:hAnsi="Times New Roman" w:cs="Times New Roman"/>
          <w:sz w:val="24"/>
          <w:szCs w:val="24"/>
        </w:rPr>
        <w:t xml:space="preserve"> </w:t>
      </w:r>
      <w:r w:rsidR="000B027A">
        <w:rPr>
          <w:rFonts w:ascii="Times New Roman" w:hAnsi="Times New Roman" w:cs="Times New Roman"/>
          <w:sz w:val="24"/>
          <w:szCs w:val="24"/>
        </w:rPr>
        <w:fldChar w:fldCharType="begin"/>
      </w:r>
      <w:r w:rsidR="000B027A">
        <w:rPr>
          <w:rFonts w:ascii="Times New Roman" w:hAnsi="Times New Roman" w:cs="Times New Roman"/>
          <w:sz w:val="24"/>
          <w:szCs w:val="24"/>
        </w:rPr>
        <w:instrText xml:space="preserve"> ADDIN ZOTERO_ITEM CSL_CITATION {"citationID":"rfe1QSLb","properties":{"formattedCitation":"(Yeomans 2012, 219, 221)","plainCitation":"(Yeomans 2012, 219, 221)","noteIndex":0},"citationItems":[{"id":197,"uris":["http://zotero.org/users/5225693/items/LBT5LZN4"],"itemData":{"id":197,"type":"book","abstract":"There are many insightful discussions of Hegel's practical philosophy that emphasize the uniqueness of his expressivist and social theory of agency, but few recognize that these two aspects of Hegel's theory of the will are insufficient to avoid the traditional problem of free will. In fact, the problem can easily be shown to recur in the very language used to express why Hegel's theory is a theory of freedom at all. In part, this lack of recognition results from the fact that there has not yet been a study of Hegel's theory of the will that has formulated the problem against the background of","event-place":"New York","ISBN":"978-1-283-42729-6","language":"eng","number-of-pages":"292","publisher":"Oxford University Press","publisher-place":"New York","source":"onesearch.library.rice.edu","title":"Freedom and reflection Hegel and the logic of agency","author":[{"family":"Yeomans","given":"Christopher"}],"issued":{"date-parts":[["2012"]]}},"locator":"219, 221","label":"page"}],"schema":"https://github.com/citation-style-language/schema/raw/master/csl-citation.json"} </w:instrText>
      </w:r>
      <w:r w:rsidR="000B027A">
        <w:rPr>
          <w:rFonts w:ascii="Times New Roman" w:hAnsi="Times New Roman" w:cs="Times New Roman"/>
          <w:sz w:val="24"/>
          <w:szCs w:val="24"/>
        </w:rPr>
        <w:fldChar w:fldCharType="separate"/>
      </w:r>
      <w:r w:rsidR="000B027A" w:rsidRPr="000B027A">
        <w:rPr>
          <w:rFonts w:ascii="Times New Roman" w:hAnsi="Times New Roman" w:cs="Times New Roman"/>
          <w:sz w:val="24"/>
        </w:rPr>
        <w:t>(Yeomans 2012, 219, 221)</w:t>
      </w:r>
      <w:r w:rsidR="000B027A">
        <w:rPr>
          <w:rFonts w:ascii="Times New Roman" w:hAnsi="Times New Roman" w:cs="Times New Roman"/>
          <w:sz w:val="24"/>
          <w:szCs w:val="24"/>
        </w:rPr>
        <w:fldChar w:fldCharType="end"/>
      </w:r>
      <w:r w:rsidRPr="00C45383">
        <w:rPr>
          <w:rFonts w:ascii="Times New Roman" w:hAnsi="Times New Roman" w:cs="Times New Roman"/>
          <w:sz w:val="24"/>
          <w:szCs w:val="24"/>
        </w:rPr>
        <w:t xml:space="preserve">. </w:t>
      </w:r>
      <w:r>
        <w:rPr>
          <w:rFonts w:ascii="Times New Roman" w:hAnsi="Times New Roman" w:cs="Times New Roman"/>
          <w:sz w:val="24"/>
          <w:szCs w:val="24"/>
        </w:rPr>
        <w:t>Thus, we have two substances that are simultaneously active and passive: the “acting” substance is passive in relation to the “reacting” substance, just as the reacting</w:t>
      </w:r>
      <w:r w:rsidR="00E2698D">
        <w:rPr>
          <w:rFonts w:ascii="Times New Roman" w:hAnsi="Times New Roman" w:cs="Times New Roman"/>
          <w:sz w:val="24"/>
          <w:szCs w:val="24"/>
        </w:rPr>
        <w:t>, passive</w:t>
      </w:r>
      <w:r>
        <w:rPr>
          <w:rFonts w:ascii="Times New Roman" w:hAnsi="Times New Roman" w:cs="Times New Roman"/>
          <w:sz w:val="24"/>
          <w:szCs w:val="24"/>
        </w:rPr>
        <w:t xml:space="preserve"> substance is active </w:t>
      </w:r>
      <w:r>
        <w:rPr>
          <w:rFonts w:ascii="Times New Roman" w:hAnsi="Times New Roman" w:cs="Times New Roman"/>
          <w:sz w:val="24"/>
          <w:szCs w:val="24"/>
        </w:rPr>
        <w:lastRenderedPageBreak/>
        <w:t xml:space="preserve">in relation to the acting one. Yeomans </w:t>
      </w:r>
      <w:r w:rsidRPr="00C45383">
        <w:rPr>
          <w:rFonts w:ascii="Times New Roman" w:hAnsi="Times New Roman" w:cs="Times New Roman"/>
          <w:sz w:val="24"/>
          <w:szCs w:val="24"/>
        </w:rPr>
        <w:t xml:space="preserve">illustrates this point with a cue ball striking an 8 ball. The cue ball is active in that it causes the 8 ball to move; and it is passive in that it stops </w:t>
      </w:r>
      <w:proofErr w:type="gramStart"/>
      <w:r w:rsidRPr="00C45383">
        <w:rPr>
          <w:rFonts w:ascii="Times New Roman" w:hAnsi="Times New Roman" w:cs="Times New Roman"/>
          <w:sz w:val="24"/>
          <w:szCs w:val="24"/>
        </w:rPr>
        <w:t>as a result of</w:t>
      </w:r>
      <w:proofErr w:type="gramEnd"/>
      <w:r w:rsidRPr="00C45383">
        <w:rPr>
          <w:rFonts w:ascii="Times New Roman" w:hAnsi="Times New Roman" w:cs="Times New Roman"/>
          <w:sz w:val="24"/>
          <w:szCs w:val="24"/>
        </w:rPr>
        <w:t xml:space="preserve"> the collision. And parallel points hold for the 8 ball. So, he thinks, we have the </w:t>
      </w:r>
      <w:r w:rsidR="00E2698D">
        <w:rPr>
          <w:rFonts w:ascii="Times New Roman" w:hAnsi="Times New Roman" w:cs="Times New Roman"/>
          <w:sz w:val="24"/>
          <w:szCs w:val="24"/>
        </w:rPr>
        <w:t xml:space="preserve">separable cooccurrence </w:t>
      </w:r>
      <w:r w:rsidRPr="00C45383">
        <w:rPr>
          <w:rFonts w:ascii="Times New Roman" w:hAnsi="Times New Roman" w:cs="Times New Roman"/>
          <w:sz w:val="24"/>
          <w:szCs w:val="24"/>
        </w:rPr>
        <w:t>of activity and passivity that Hegel is after in interaction.</w:t>
      </w:r>
      <w:r>
        <w:rPr>
          <w:rFonts w:ascii="Times New Roman" w:hAnsi="Times New Roman" w:cs="Times New Roman"/>
          <w:sz w:val="24"/>
          <w:szCs w:val="24"/>
        </w:rPr>
        <w:t xml:space="preserve"> And yet this case does decompose into the co-occurrence of two one-way causal </w:t>
      </w:r>
      <w:r w:rsidR="000B027A">
        <w:rPr>
          <w:rFonts w:ascii="Times New Roman" w:hAnsi="Times New Roman" w:cs="Times New Roman"/>
          <w:sz w:val="24"/>
          <w:szCs w:val="24"/>
        </w:rPr>
        <w:t>relation</w:t>
      </w:r>
      <w:r w:rsidR="000200B1">
        <w:rPr>
          <w:rFonts w:ascii="Times New Roman" w:hAnsi="Times New Roman" w:cs="Times New Roman"/>
          <w:sz w:val="24"/>
          <w:szCs w:val="24"/>
        </w:rPr>
        <w:t>s</w:t>
      </w:r>
      <w:r>
        <w:rPr>
          <w:rFonts w:ascii="Times New Roman" w:hAnsi="Times New Roman" w:cs="Times New Roman"/>
          <w:sz w:val="24"/>
          <w:szCs w:val="24"/>
        </w:rPr>
        <w:t>: the event of striking</w:t>
      </w:r>
      <w:r w:rsidR="000200B1">
        <w:rPr>
          <w:rFonts w:ascii="Times New Roman" w:hAnsi="Times New Roman" w:cs="Times New Roman"/>
          <w:sz w:val="24"/>
          <w:szCs w:val="24"/>
        </w:rPr>
        <w:t xml:space="preserve"> </w:t>
      </w:r>
      <w:r>
        <w:rPr>
          <w:rFonts w:ascii="Times New Roman" w:hAnsi="Times New Roman" w:cs="Times New Roman"/>
          <w:sz w:val="24"/>
          <w:szCs w:val="24"/>
        </w:rPr>
        <w:t xml:space="preserve">is the cooccurrence of the event of causing to move, a one way causal </w:t>
      </w:r>
      <w:r w:rsidR="000B027A">
        <w:rPr>
          <w:rFonts w:ascii="Times New Roman" w:hAnsi="Times New Roman" w:cs="Times New Roman"/>
          <w:sz w:val="24"/>
          <w:szCs w:val="24"/>
        </w:rPr>
        <w:t>relation</w:t>
      </w:r>
      <w:r>
        <w:rPr>
          <w:rFonts w:ascii="Times New Roman" w:hAnsi="Times New Roman" w:cs="Times New Roman"/>
          <w:sz w:val="24"/>
          <w:szCs w:val="24"/>
        </w:rPr>
        <w:t xml:space="preserve"> in which the cue ball is the active substance</w:t>
      </w:r>
      <w:r w:rsidR="00216CD6">
        <w:rPr>
          <w:rFonts w:ascii="Times New Roman" w:hAnsi="Times New Roman" w:cs="Times New Roman"/>
          <w:sz w:val="24"/>
          <w:szCs w:val="24"/>
        </w:rPr>
        <w:t xml:space="preserve"> and the 8 ball the passive substance</w:t>
      </w:r>
      <w:r>
        <w:rPr>
          <w:rFonts w:ascii="Times New Roman" w:hAnsi="Times New Roman" w:cs="Times New Roman"/>
          <w:sz w:val="24"/>
          <w:szCs w:val="24"/>
        </w:rPr>
        <w:t xml:space="preserve">, and the event of causing to stop, a one way causal </w:t>
      </w:r>
      <w:r w:rsidR="000B027A">
        <w:rPr>
          <w:rFonts w:ascii="Times New Roman" w:hAnsi="Times New Roman" w:cs="Times New Roman"/>
          <w:sz w:val="24"/>
          <w:szCs w:val="24"/>
        </w:rPr>
        <w:t>relation</w:t>
      </w:r>
      <w:r>
        <w:rPr>
          <w:rFonts w:ascii="Times New Roman" w:hAnsi="Times New Roman" w:cs="Times New Roman"/>
          <w:sz w:val="24"/>
          <w:szCs w:val="24"/>
        </w:rPr>
        <w:t xml:space="preserve"> in which the </w:t>
      </w:r>
      <w:r w:rsidR="000200B1">
        <w:rPr>
          <w:rFonts w:ascii="Times New Roman" w:hAnsi="Times New Roman" w:cs="Times New Roman"/>
          <w:sz w:val="24"/>
          <w:szCs w:val="24"/>
        </w:rPr>
        <w:t>8</w:t>
      </w:r>
      <w:r>
        <w:rPr>
          <w:rFonts w:ascii="Times New Roman" w:hAnsi="Times New Roman" w:cs="Times New Roman"/>
          <w:sz w:val="24"/>
          <w:szCs w:val="24"/>
        </w:rPr>
        <w:t xml:space="preserve"> ball is the active substance</w:t>
      </w:r>
      <w:r w:rsidR="00216CD6">
        <w:rPr>
          <w:rFonts w:ascii="Times New Roman" w:hAnsi="Times New Roman" w:cs="Times New Roman"/>
          <w:sz w:val="24"/>
          <w:szCs w:val="24"/>
        </w:rPr>
        <w:t xml:space="preserve"> and the cue ball the passive</w:t>
      </w:r>
      <w:r>
        <w:rPr>
          <w:rFonts w:ascii="Times New Roman" w:hAnsi="Times New Roman" w:cs="Times New Roman"/>
          <w:sz w:val="24"/>
          <w:szCs w:val="24"/>
        </w:rPr>
        <w:t>.</w:t>
      </w:r>
    </w:p>
    <w:p w14:paraId="45469D8B" w14:textId="34454A8A" w:rsidR="005B2288" w:rsidRDefault="00B71E78" w:rsidP="0084153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B027A">
        <w:rPr>
          <w:rFonts w:ascii="Times New Roman" w:hAnsi="Times New Roman" w:cs="Times New Roman"/>
          <w:sz w:val="24"/>
          <w:szCs w:val="24"/>
        </w:rPr>
        <w:t>O</w:t>
      </w:r>
      <w:r>
        <w:rPr>
          <w:rFonts w:ascii="Times New Roman" w:hAnsi="Times New Roman" w:cs="Times New Roman"/>
          <w:sz w:val="24"/>
          <w:szCs w:val="24"/>
        </w:rPr>
        <w:t xml:space="preserve">ne might make a parallel objection in the case of recognition: to be free, I must recognize and be recognized as free. But these are just one-way acts of recognition that co-occur. We might </w:t>
      </w:r>
      <w:r w:rsidR="000B027A">
        <w:rPr>
          <w:rFonts w:ascii="Times New Roman" w:hAnsi="Times New Roman" w:cs="Times New Roman"/>
          <w:sz w:val="24"/>
          <w:szCs w:val="24"/>
        </w:rPr>
        <w:t>hold</w:t>
      </w:r>
      <w:r>
        <w:rPr>
          <w:rFonts w:ascii="Times New Roman" w:hAnsi="Times New Roman" w:cs="Times New Roman"/>
          <w:sz w:val="24"/>
          <w:szCs w:val="24"/>
        </w:rPr>
        <w:t xml:space="preserve"> that they must co-occur for either to occur at all (which is certainly also true where the law of the equality of action and reaction holds).</w:t>
      </w:r>
      <w:r w:rsidR="00216CD6">
        <w:rPr>
          <w:rStyle w:val="FootnoteReference"/>
          <w:rFonts w:ascii="Times New Roman" w:hAnsi="Times New Roman" w:cs="Times New Roman"/>
          <w:sz w:val="24"/>
          <w:szCs w:val="24"/>
        </w:rPr>
        <w:footnoteReference w:id="6"/>
      </w:r>
      <w:r w:rsidR="005B2288">
        <w:rPr>
          <w:rFonts w:ascii="Times New Roman" w:hAnsi="Times New Roman" w:cs="Times New Roman"/>
          <w:sz w:val="24"/>
          <w:szCs w:val="24"/>
        </w:rPr>
        <w:t xml:space="preserve"> But that is just another separate condition to add to </w:t>
      </w:r>
      <w:r w:rsidR="000B027A">
        <w:rPr>
          <w:rFonts w:ascii="Times New Roman" w:hAnsi="Times New Roman" w:cs="Times New Roman"/>
          <w:sz w:val="24"/>
          <w:szCs w:val="24"/>
        </w:rPr>
        <w:t>our account</w:t>
      </w:r>
      <w:r w:rsidR="005B2288">
        <w:rPr>
          <w:rFonts w:ascii="Times New Roman" w:hAnsi="Times New Roman" w:cs="Times New Roman"/>
          <w:sz w:val="24"/>
          <w:szCs w:val="24"/>
        </w:rPr>
        <w:t xml:space="preserve">: we need (1) A to recognize B as free; (2) B to recognize A as free; (3) and each act of recognition to </w:t>
      </w:r>
      <w:r w:rsidR="000B027A">
        <w:rPr>
          <w:rFonts w:ascii="Times New Roman" w:hAnsi="Times New Roman" w:cs="Times New Roman"/>
          <w:sz w:val="24"/>
          <w:szCs w:val="24"/>
        </w:rPr>
        <w:t xml:space="preserve">be possible </w:t>
      </w:r>
      <w:r w:rsidR="005B2288">
        <w:rPr>
          <w:rFonts w:ascii="Times New Roman" w:hAnsi="Times New Roman" w:cs="Times New Roman"/>
          <w:sz w:val="24"/>
          <w:szCs w:val="24"/>
        </w:rPr>
        <w:t>only where the other occurs.</w:t>
      </w:r>
      <w:r w:rsidR="000B027A">
        <w:rPr>
          <w:rFonts w:ascii="Times New Roman" w:hAnsi="Times New Roman" w:cs="Times New Roman"/>
          <w:sz w:val="24"/>
          <w:szCs w:val="24"/>
        </w:rPr>
        <w:t xml:space="preserve"> </w:t>
      </w:r>
      <w:r w:rsidR="001A5549">
        <w:rPr>
          <w:rFonts w:ascii="Times New Roman" w:hAnsi="Times New Roman" w:cs="Times New Roman"/>
          <w:sz w:val="24"/>
          <w:szCs w:val="24"/>
        </w:rPr>
        <w:t xml:space="preserve">Such an account would not fall prey to the recognitional tag objection </w:t>
      </w:r>
      <w:r w:rsidR="000B027A">
        <w:rPr>
          <w:rFonts w:ascii="Times New Roman" w:hAnsi="Times New Roman" w:cs="Times New Roman"/>
          <w:sz w:val="24"/>
          <w:szCs w:val="24"/>
        </w:rPr>
        <w:t>described above</w:t>
      </w:r>
      <w:r w:rsidR="001A5549">
        <w:rPr>
          <w:rFonts w:ascii="Times New Roman" w:hAnsi="Times New Roman" w:cs="Times New Roman"/>
          <w:sz w:val="24"/>
          <w:szCs w:val="24"/>
        </w:rPr>
        <w:t xml:space="preserve">: </w:t>
      </w:r>
      <w:proofErr w:type="gramStart"/>
      <w:r w:rsidR="001A5549">
        <w:rPr>
          <w:rFonts w:ascii="Times New Roman" w:hAnsi="Times New Roman" w:cs="Times New Roman"/>
          <w:sz w:val="24"/>
          <w:szCs w:val="24"/>
        </w:rPr>
        <w:t>however</w:t>
      </w:r>
      <w:proofErr w:type="gramEnd"/>
      <w:r w:rsidR="001A5549">
        <w:rPr>
          <w:rFonts w:ascii="Times New Roman" w:hAnsi="Times New Roman" w:cs="Times New Roman"/>
          <w:sz w:val="24"/>
          <w:szCs w:val="24"/>
        </w:rPr>
        <w:t xml:space="preserve"> A and B got in the position in which they could recognize one another, they did not do so by some third party initiating them into the game by a 1-way act, because of condition (3).</w:t>
      </w:r>
    </w:p>
    <w:p w14:paraId="3C5ADDA4" w14:textId="781D4A97" w:rsidR="009552C3" w:rsidRDefault="009552C3" w:rsidP="0084153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So, why </w:t>
      </w:r>
      <w:proofErr w:type="gramStart"/>
      <w:r>
        <w:rPr>
          <w:rFonts w:ascii="Times New Roman" w:hAnsi="Times New Roman" w:cs="Times New Roman"/>
          <w:sz w:val="24"/>
          <w:szCs w:val="24"/>
        </w:rPr>
        <w:t>think</w:t>
      </w:r>
      <w:proofErr w:type="gramEnd"/>
      <w:r>
        <w:rPr>
          <w:rFonts w:ascii="Times New Roman" w:hAnsi="Times New Roman" w:cs="Times New Roman"/>
          <w:sz w:val="24"/>
          <w:szCs w:val="24"/>
        </w:rPr>
        <w:t xml:space="preserve"> that interaction and recognition must involve a reciprocal activity rather than two one-way activities that must co-occur?</w:t>
      </w:r>
      <w:r w:rsidR="00E03A9D">
        <w:rPr>
          <w:rFonts w:ascii="Times New Roman" w:hAnsi="Times New Roman" w:cs="Times New Roman"/>
          <w:sz w:val="24"/>
          <w:szCs w:val="24"/>
        </w:rPr>
        <w:t xml:space="preserve"> </w:t>
      </w:r>
      <w:r w:rsidR="004D52CC">
        <w:rPr>
          <w:rFonts w:ascii="Times New Roman" w:hAnsi="Times New Roman" w:cs="Times New Roman"/>
          <w:sz w:val="24"/>
          <w:szCs w:val="24"/>
        </w:rPr>
        <w:t xml:space="preserve">Here I can only offer textual considerations in favor of my view over what we can call “the tripartite analysis” of interaction and recognition. </w:t>
      </w:r>
    </w:p>
    <w:p w14:paraId="6ED3A93D" w14:textId="19596ABD" w:rsidR="00AB1FB6" w:rsidRDefault="009552C3" w:rsidP="0084153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In the case of interaction, </w:t>
      </w:r>
      <w:r w:rsidR="00183D65">
        <w:rPr>
          <w:rFonts w:ascii="Times New Roman" w:hAnsi="Times New Roman" w:cs="Times New Roman"/>
          <w:sz w:val="24"/>
          <w:szCs w:val="24"/>
        </w:rPr>
        <w:t xml:space="preserve">Hegel discusses the kind of case Yeomans brings up in the sub-chapter prior to interaction (“Action and Reaction”). </w:t>
      </w:r>
      <w:r w:rsidR="00216CD6">
        <w:rPr>
          <w:rFonts w:ascii="Times New Roman" w:hAnsi="Times New Roman" w:cs="Times New Roman"/>
          <w:sz w:val="24"/>
          <w:szCs w:val="24"/>
        </w:rPr>
        <w:t>T</w:t>
      </w:r>
      <w:r w:rsidR="00183D65">
        <w:rPr>
          <w:rFonts w:ascii="Times New Roman" w:hAnsi="Times New Roman" w:cs="Times New Roman"/>
          <w:sz w:val="24"/>
          <w:szCs w:val="24"/>
        </w:rPr>
        <w:t xml:space="preserve">he kind of causality there described involves a causal relation between an active and a passive substance, much as Yeomans indicates. </w:t>
      </w:r>
      <w:r w:rsidR="00216CD6">
        <w:rPr>
          <w:rFonts w:ascii="Times New Roman" w:hAnsi="Times New Roman" w:cs="Times New Roman"/>
          <w:sz w:val="24"/>
          <w:szCs w:val="24"/>
        </w:rPr>
        <w:t xml:space="preserve">But </w:t>
      </w:r>
      <w:r w:rsidR="004D52CC">
        <w:rPr>
          <w:rFonts w:ascii="Times New Roman" w:hAnsi="Times New Roman" w:cs="Times New Roman"/>
          <w:sz w:val="24"/>
          <w:szCs w:val="24"/>
        </w:rPr>
        <w:t>Hegel</w:t>
      </w:r>
      <w:r w:rsidR="00183D65">
        <w:rPr>
          <w:rFonts w:ascii="Times New Roman" w:hAnsi="Times New Roman" w:cs="Times New Roman"/>
          <w:sz w:val="24"/>
          <w:szCs w:val="24"/>
        </w:rPr>
        <w:t xml:space="preserve"> notes</w:t>
      </w:r>
      <w:r w:rsidR="004D52CC">
        <w:rPr>
          <w:rFonts w:ascii="Times New Roman" w:hAnsi="Times New Roman" w:cs="Times New Roman"/>
          <w:sz w:val="24"/>
          <w:szCs w:val="24"/>
        </w:rPr>
        <w:t xml:space="preserve"> that</w:t>
      </w:r>
      <w:r w:rsidR="00183D65">
        <w:rPr>
          <w:rFonts w:ascii="Times New Roman" w:hAnsi="Times New Roman" w:cs="Times New Roman"/>
          <w:sz w:val="24"/>
          <w:szCs w:val="24"/>
        </w:rPr>
        <w:t xml:space="preserve"> </w:t>
      </w:r>
      <w:r w:rsidR="00E03A9D">
        <w:rPr>
          <w:rFonts w:ascii="Times New Roman" w:hAnsi="Times New Roman" w:cs="Times New Roman"/>
          <w:sz w:val="24"/>
          <w:szCs w:val="24"/>
        </w:rPr>
        <w:t xml:space="preserve">this </w:t>
      </w:r>
      <w:r w:rsidR="00183D65">
        <w:rPr>
          <w:rFonts w:ascii="Times New Roman" w:hAnsi="Times New Roman" w:cs="Times New Roman"/>
          <w:sz w:val="24"/>
          <w:szCs w:val="24"/>
        </w:rPr>
        <w:t xml:space="preserve">casual activity is such that it does not return </w:t>
      </w:r>
      <w:proofErr w:type="gramStart"/>
      <w:r w:rsidR="00183D65">
        <w:rPr>
          <w:rFonts w:ascii="Times New Roman" w:hAnsi="Times New Roman" w:cs="Times New Roman"/>
          <w:sz w:val="24"/>
          <w:szCs w:val="24"/>
        </w:rPr>
        <w:t>into</w:t>
      </w:r>
      <w:proofErr w:type="gramEnd"/>
      <w:r w:rsidR="00183D65">
        <w:rPr>
          <w:rFonts w:ascii="Times New Roman" w:hAnsi="Times New Roman" w:cs="Times New Roman"/>
          <w:sz w:val="24"/>
          <w:szCs w:val="24"/>
        </w:rPr>
        <w:t xml:space="preserve"> itself: </w:t>
      </w:r>
      <w:r w:rsidR="004D52CC">
        <w:rPr>
          <w:rFonts w:ascii="Times New Roman" w:hAnsi="Times New Roman" w:cs="Times New Roman"/>
          <w:sz w:val="24"/>
          <w:szCs w:val="24"/>
        </w:rPr>
        <w:t>t</w:t>
      </w:r>
      <w:r w:rsidR="00183D65">
        <w:rPr>
          <w:rFonts w:ascii="Times New Roman" w:hAnsi="Times New Roman" w:cs="Times New Roman"/>
          <w:sz w:val="24"/>
          <w:szCs w:val="24"/>
        </w:rPr>
        <w:t xml:space="preserve">he 8 ball, once struck, is now in motion; it may strike the cue ball, but it might strike anything else as well. But with interaction the causal activity </w:t>
      </w:r>
      <w:r w:rsidR="00E219E4">
        <w:rPr>
          <w:rFonts w:ascii="Times New Roman" w:hAnsi="Times New Roman" w:cs="Times New Roman"/>
          <w:sz w:val="24"/>
          <w:szCs w:val="24"/>
        </w:rPr>
        <w:t>is “</w:t>
      </w:r>
      <w:r w:rsidR="00E219E4" w:rsidRPr="00E219E4">
        <w:rPr>
          <w:rFonts w:ascii="Times New Roman" w:hAnsi="Times New Roman" w:cs="Times New Roman"/>
          <w:i/>
          <w:iCs/>
          <w:sz w:val="24"/>
          <w:szCs w:val="24"/>
        </w:rPr>
        <w:t>bent</w:t>
      </w:r>
      <w:r w:rsidR="00E03A9D">
        <w:rPr>
          <w:rFonts w:ascii="Times New Roman" w:hAnsi="Times New Roman" w:cs="Times New Roman"/>
          <w:sz w:val="24"/>
          <w:szCs w:val="24"/>
        </w:rPr>
        <w:t>”</w:t>
      </w:r>
      <w:r w:rsidR="00E219E4">
        <w:rPr>
          <w:rFonts w:ascii="Times New Roman" w:hAnsi="Times New Roman" w:cs="Times New Roman"/>
          <w:sz w:val="24"/>
          <w:szCs w:val="24"/>
        </w:rPr>
        <w:t xml:space="preserve"> (</w:t>
      </w:r>
      <w:r w:rsidR="00E219E4">
        <w:rPr>
          <w:rFonts w:ascii="Times New Roman" w:hAnsi="Times New Roman" w:cs="Times New Roman"/>
          <w:i/>
          <w:iCs/>
          <w:sz w:val="24"/>
          <w:szCs w:val="24"/>
        </w:rPr>
        <w:t>umgebogen</w:t>
      </w:r>
      <w:r w:rsidR="00E219E4">
        <w:rPr>
          <w:rFonts w:ascii="Times New Roman" w:hAnsi="Times New Roman" w:cs="Times New Roman"/>
          <w:sz w:val="24"/>
          <w:szCs w:val="24"/>
        </w:rPr>
        <w:t>), “turned back on itself” (6.23</w:t>
      </w:r>
      <w:r w:rsidR="004D52CC">
        <w:rPr>
          <w:rFonts w:ascii="Times New Roman" w:hAnsi="Times New Roman" w:cs="Times New Roman"/>
          <w:sz w:val="24"/>
          <w:szCs w:val="24"/>
        </w:rPr>
        <w:t>7/11.407</w:t>
      </w:r>
      <w:r w:rsidR="00E219E4">
        <w:rPr>
          <w:rFonts w:ascii="Times New Roman" w:hAnsi="Times New Roman" w:cs="Times New Roman"/>
          <w:sz w:val="24"/>
          <w:szCs w:val="24"/>
        </w:rPr>
        <w:t xml:space="preserve">). It is such that “the effect no longer </w:t>
      </w:r>
      <w:r w:rsidR="00E219E4">
        <w:rPr>
          <w:rFonts w:ascii="Times New Roman" w:hAnsi="Times New Roman" w:cs="Times New Roman"/>
          <w:i/>
          <w:iCs/>
          <w:sz w:val="24"/>
          <w:szCs w:val="24"/>
        </w:rPr>
        <w:t>goes over into another substance</w:t>
      </w:r>
      <w:r w:rsidR="00E219E4">
        <w:rPr>
          <w:rFonts w:ascii="Times New Roman" w:hAnsi="Times New Roman" w:cs="Times New Roman"/>
          <w:sz w:val="24"/>
          <w:szCs w:val="24"/>
        </w:rPr>
        <w:t>” (6.237</w:t>
      </w:r>
      <w:r w:rsidR="004D52CC">
        <w:rPr>
          <w:rFonts w:ascii="Times New Roman" w:hAnsi="Times New Roman" w:cs="Times New Roman"/>
          <w:sz w:val="24"/>
          <w:szCs w:val="24"/>
        </w:rPr>
        <w:t>/11.407</w:t>
      </w:r>
      <w:r w:rsidR="00E219E4">
        <w:rPr>
          <w:rFonts w:ascii="Times New Roman" w:hAnsi="Times New Roman" w:cs="Times New Roman"/>
          <w:sz w:val="24"/>
          <w:szCs w:val="24"/>
        </w:rPr>
        <w:t>). The effect does not go over into another substance because the effect is no longer the cessation of the activity of the substance – in producing the effect, the interacting substance remains active.</w:t>
      </w:r>
      <w:r w:rsidR="00183D65">
        <w:rPr>
          <w:rFonts w:ascii="Times New Roman" w:hAnsi="Times New Roman" w:cs="Times New Roman"/>
          <w:sz w:val="24"/>
          <w:szCs w:val="24"/>
        </w:rPr>
        <w:t xml:space="preserve"> </w:t>
      </w:r>
      <w:r w:rsidR="00E219E4">
        <w:rPr>
          <w:rFonts w:ascii="Times New Roman" w:hAnsi="Times New Roman" w:cs="Times New Roman"/>
          <w:sz w:val="24"/>
          <w:szCs w:val="24"/>
        </w:rPr>
        <w:t>Or, as he also puts it, interacting substances are not just active and passive</w:t>
      </w:r>
      <w:r w:rsidR="00E03A9D">
        <w:rPr>
          <w:rFonts w:ascii="Times New Roman" w:hAnsi="Times New Roman" w:cs="Times New Roman"/>
          <w:sz w:val="24"/>
          <w:szCs w:val="24"/>
        </w:rPr>
        <w:t>;</w:t>
      </w:r>
      <w:r w:rsidR="00E219E4">
        <w:rPr>
          <w:rFonts w:ascii="Times New Roman" w:hAnsi="Times New Roman" w:cs="Times New Roman"/>
          <w:sz w:val="24"/>
          <w:szCs w:val="24"/>
        </w:rPr>
        <w:t xml:space="preserve"> they are substances “only in that they are the identity of the active and the passive” (6.238</w:t>
      </w:r>
      <w:r w:rsidR="00216CD6">
        <w:rPr>
          <w:rFonts w:ascii="Times New Roman" w:hAnsi="Times New Roman" w:cs="Times New Roman"/>
          <w:sz w:val="24"/>
          <w:szCs w:val="24"/>
        </w:rPr>
        <w:t>/11.408</w:t>
      </w:r>
      <w:r w:rsidR="00E219E4">
        <w:rPr>
          <w:rFonts w:ascii="Times New Roman" w:hAnsi="Times New Roman" w:cs="Times New Roman"/>
          <w:sz w:val="24"/>
          <w:szCs w:val="24"/>
        </w:rPr>
        <w:t>). A cue ball is active and then passive in striking the 8 ball, but its being a substance is not the result of its being active and passive – it remains the substance it is even as it cease</w:t>
      </w:r>
      <w:r w:rsidR="00E03A9D">
        <w:rPr>
          <w:rFonts w:ascii="Times New Roman" w:hAnsi="Times New Roman" w:cs="Times New Roman"/>
          <w:sz w:val="24"/>
          <w:szCs w:val="24"/>
        </w:rPr>
        <w:t>s</w:t>
      </w:r>
      <w:r w:rsidR="00E219E4">
        <w:rPr>
          <w:rFonts w:ascii="Times New Roman" w:hAnsi="Times New Roman" w:cs="Times New Roman"/>
          <w:sz w:val="24"/>
          <w:szCs w:val="24"/>
        </w:rPr>
        <w:t xml:space="preserve"> to strike the 8 ball.</w:t>
      </w:r>
      <w:r w:rsidR="000B6EAF">
        <w:rPr>
          <w:rStyle w:val="FootnoteReference"/>
          <w:rFonts w:ascii="Times New Roman" w:hAnsi="Times New Roman" w:cs="Times New Roman"/>
          <w:sz w:val="24"/>
          <w:szCs w:val="24"/>
        </w:rPr>
        <w:footnoteReference w:id="7"/>
      </w:r>
    </w:p>
    <w:p w14:paraId="4F508359" w14:textId="7231F3D8" w:rsidR="00A90235" w:rsidRDefault="00E219E4" w:rsidP="0084153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03A9D">
        <w:rPr>
          <w:rFonts w:ascii="Times New Roman" w:hAnsi="Times New Roman" w:cs="Times New Roman"/>
          <w:sz w:val="24"/>
          <w:szCs w:val="24"/>
        </w:rPr>
        <w:t>In the case of recognition, t</w:t>
      </w:r>
      <w:r>
        <w:rPr>
          <w:rFonts w:ascii="Times New Roman" w:hAnsi="Times New Roman" w:cs="Times New Roman"/>
          <w:sz w:val="24"/>
          <w:szCs w:val="24"/>
        </w:rPr>
        <w:t xml:space="preserve">he first point I want to note is that if one accepts the textual </w:t>
      </w:r>
      <w:proofErr w:type="gramStart"/>
      <w:r>
        <w:rPr>
          <w:rFonts w:ascii="Times New Roman" w:hAnsi="Times New Roman" w:cs="Times New Roman"/>
          <w:sz w:val="24"/>
          <w:szCs w:val="24"/>
        </w:rPr>
        <w:t>evidence</w:t>
      </w:r>
      <w:proofErr w:type="gramEnd"/>
      <w:r>
        <w:rPr>
          <w:rFonts w:ascii="Times New Roman" w:hAnsi="Times New Roman" w:cs="Times New Roman"/>
          <w:sz w:val="24"/>
          <w:szCs w:val="24"/>
        </w:rPr>
        <w:t xml:space="preserve"> I presented in §1, the argument I have just given about interaction should be telling about how to understand recognition. The second point </w:t>
      </w:r>
      <w:r w:rsidR="00D75B17">
        <w:rPr>
          <w:rFonts w:ascii="Times New Roman" w:hAnsi="Times New Roman" w:cs="Times New Roman"/>
          <w:sz w:val="24"/>
          <w:szCs w:val="24"/>
        </w:rPr>
        <w:t>draws on Hegel’s claim that in knowing myself to be free I do not distinguish myself from others</w:t>
      </w:r>
      <w:r w:rsidR="00401A97">
        <w:rPr>
          <w:rFonts w:ascii="Times New Roman" w:hAnsi="Times New Roman" w:cs="Times New Roman"/>
          <w:sz w:val="24"/>
          <w:szCs w:val="24"/>
        </w:rPr>
        <w:t>:</w:t>
      </w:r>
      <w:r w:rsidR="00D75B17">
        <w:rPr>
          <w:rFonts w:ascii="Times New Roman" w:hAnsi="Times New Roman" w:cs="Times New Roman"/>
          <w:sz w:val="24"/>
          <w:szCs w:val="24"/>
        </w:rPr>
        <w:t xml:space="preserve"> I know myself to possess a self-consciousness that is shared or universal. This is the manifestation of the bending back upon itself characteristic of interaction. What I know</w:t>
      </w:r>
      <w:r w:rsidR="00401A97">
        <w:rPr>
          <w:rFonts w:ascii="Times New Roman" w:hAnsi="Times New Roman" w:cs="Times New Roman"/>
          <w:sz w:val="24"/>
          <w:szCs w:val="24"/>
        </w:rPr>
        <w:t>,</w:t>
      </w:r>
      <w:r w:rsidR="00D75B17">
        <w:rPr>
          <w:rFonts w:ascii="Times New Roman" w:hAnsi="Times New Roman" w:cs="Times New Roman"/>
          <w:sz w:val="24"/>
          <w:szCs w:val="24"/>
        </w:rPr>
        <w:t xml:space="preserve"> when I know the other to be free</w:t>
      </w:r>
      <w:r w:rsidR="00401A97">
        <w:rPr>
          <w:rFonts w:ascii="Times New Roman" w:hAnsi="Times New Roman" w:cs="Times New Roman"/>
          <w:sz w:val="24"/>
          <w:szCs w:val="24"/>
        </w:rPr>
        <w:t>,</w:t>
      </w:r>
      <w:r w:rsidR="00D75B17">
        <w:rPr>
          <w:rFonts w:ascii="Times New Roman" w:hAnsi="Times New Roman" w:cs="Times New Roman"/>
          <w:sz w:val="24"/>
          <w:szCs w:val="24"/>
        </w:rPr>
        <w:t xml:space="preserve"> </w:t>
      </w:r>
      <w:proofErr w:type="gramStart"/>
      <w:r w:rsidR="00D75B17">
        <w:rPr>
          <w:rFonts w:ascii="Times New Roman" w:hAnsi="Times New Roman" w:cs="Times New Roman"/>
          <w:sz w:val="24"/>
          <w:szCs w:val="24"/>
        </w:rPr>
        <w:t>returns back</w:t>
      </w:r>
      <w:proofErr w:type="gramEnd"/>
      <w:r w:rsidR="00D75B17">
        <w:rPr>
          <w:rFonts w:ascii="Times New Roman" w:hAnsi="Times New Roman" w:cs="Times New Roman"/>
          <w:sz w:val="24"/>
          <w:szCs w:val="24"/>
        </w:rPr>
        <w:t xml:space="preserve"> to m</w:t>
      </w:r>
      <w:r w:rsidR="00216CD6">
        <w:rPr>
          <w:rFonts w:ascii="Times New Roman" w:hAnsi="Times New Roman" w:cs="Times New Roman"/>
          <w:sz w:val="24"/>
          <w:szCs w:val="24"/>
        </w:rPr>
        <w:t>e</w:t>
      </w:r>
      <w:r w:rsidR="00D75B17">
        <w:rPr>
          <w:rFonts w:ascii="Times New Roman" w:hAnsi="Times New Roman" w:cs="Times New Roman"/>
          <w:sz w:val="24"/>
          <w:szCs w:val="24"/>
        </w:rPr>
        <w:t xml:space="preserve">, in that what I know the other to be I </w:t>
      </w:r>
      <w:r w:rsidR="00E03A9D">
        <w:rPr>
          <w:rFonts w:ascii="Times New Roman" w:hAnsi="Times New Roman" w:cs="Times New Roman"/>
          <w:sz w:val="24"/>
          <w:szCs w:val="24"/>
        </w:rPr>
        <w:t>know</w:t>
      </w:r>
      <w:r w:rsidR="00D75B17">
        <w:rPr>
          <w:rFonts w:ascii="Times New Roman" w:hAnsi="Times New Roman" w:cs="Times New Roman"/>
          <w:sz w:val="24"/>
          <w:szCs w:val="24"/>
        </w:rPr>
        <w:t xml:space="preserve"> in knowing myself to be it too. </w:t>
      </w:r>
      <w:r w:rsidR="00E03A9D">
        <w:rPr>
          <w:rFonts w:ascii="Times New Roman" w:hAnsi="Times New Roman" w:cs="Times New Roman"/>
          <w:sz w:val="24"/>
          <w:szCs w:val="24"/>
        </w:rPr>
        <w:t xml:space="preserve">According to the tripartite analysis, </w:t>
      </w:r>
      <w:r w:rsidR="00A90235">
        <w:rPr>
          <w:rFonts w:ascii="Times New Roman" w:hAnsi="Times New Roman" w:cs="Times New Roman"/>
          <w:sz w:val="24"/>
          <w:szCs w:val="24"/>
        </w:rPr>
        <w:t xml:space="preserve">what I know of myself is the result of a one-way act of the other. </w:t>
      </w:r>
      <w:r w:rsidR="00E03A9D">
        <w:rPr>
          <w:rFonts w:ascii="Times New Roman" w:hAnsi="Times New Roman" w:cs="Times New Roman"/>
          <w:sz w:val="24"/>
          <w:szCs w:val="24"/>
        </w:rPr>
        <w:t>True</w:t>
      </w:r>
      <w:r w:rsidR="00A90235">
        <w:rPr>
          <w:rFonts w:ascii="Times New Roman" w:hAnsi="Times New Roman" w:cs="Times New Roman"/>
          <w:sz w:val="24"/>
          <w:szCs w:val="24"/>
        </w:rPr>
        <w:t xml:space="preserve">, </w:t>
      </w:r>
      <w:r w:rsidR="00E03A9D">
        <w:rPr>
          <w:rFonts w:ascii="Times New Roman" w:hAnsi="Times New Roman" w:cs="Times New Roman"/>
          <w:sz w:val="24"/>
          <w:szCs w:val="24"/>
        </w:rPr>
        <w:t xml:space="preserve">on this </w:t>
      </w:r>
      <w:r w:rsidR="00E03A9D">
        <w:rPr>
          <w:rFonts w:ascii="Times New Roman" w:hAnsi="Times New Roman" w:cs="Times New Roman"/>
          <w:sz w:val="24"/>
          <w:szCs w:val="24"/>
        </w:rPr>
        <w:lastRenderedPageBreak/>
        <w:t xml:space="preserve">analysis, </w:t>
      </w:r>
      <w:r w:rsidR="00A90235">
        <w:rPr>
          <w:rFonts w:ascii="Times New Roman" w:hAnsi="Times New Roman" w:cs="Times New Roman"/>
          <w:sz w:val="24"/>
          <w:szCs w:val="24"/>
        </w:rPr>
        <w:t xml:space="preserve">in knowing myself to be free, I must also know the other to be free. But my knowledge of my freedom is not the same as my knowledge of the freedom of the other. What I know of myself I may also know of the other, and I may know it of myself only if I also know it of the other, but I do not know it of the other in knowing it of myself. Hence, I do not know it of myself in a universal way; in knowing it of myself, I </w:t>
      </w:r>
      <w:r w:rsidR="00A90235">
        <w:rPr>
          <w:rFonts w:ascii="Times New Roman" w:hAnsi="Times New Roman" w:cs="Times New Roman"/>
          <w:i/>
          <w:iCs/>
          <w:sz w:val="24"/>
          <w:szCs w:val="24"/>
        </w:rPr>
        <w:t>must</w:t>
      </w:r>
      <w:r w:rsidR="00A90235">
        <w:rPr>
          <w:rFonts w:ascii="Times New Roman" w:hAnsi="Times New Roman" w:cs="Times New Roman"/>
          <w:sz w:val="24"/>
          <w:szCs w:val="24"/>
        </w:rPr>
        <w:t xml:space="preserve"> distinguish myself from the others (as distinct bearers of a common determination). </w:t>
      </w:r>
    </w:p>
    <w:p w14:paraId="190B8354" w14:textId="0D98EDB7" w:rsidR="00E03A9D" w:rsidRDefault="00E03A9D" w:rsidP="0084153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So, interaction and recognition are both reciprocal activities. </w:t>
      </w:r>
      <w:r w:rsidR="00401A97">
        <w:rPr>
          <w:rFonts w:ascii="Times New Roman" w:hAnsi="Times New Roman" w:cs="Times New Roman"/>
          <w:sz w:val="24"/>
          <w:szCs w:val="24"/>
        </w:rPr>
        <w:t>In particular</w:t>
      </w:r>
      <w:r>
        <w:rPr>
          <w:rFonts w:ascii="Times New Roman" w:hAnsi="Times New Roman" w:cs="Times New Roman"/>
          <w:sz w:val="24"/>
          <w:szCs w:val="24"/>
        </w:rPr>
        <w:t xml:space="preserve">, the activity of each substance returns to itself. This means that the activity of each interacting substance and of each recognizing individual is itself common to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interacting substances and all of the recognizing individuals. It is not just common in the sense that it is generically the same, or different instances of the same type of activity; rather it is common in</w:t>
      </w:r>
      <w:r w:rsidR="00401A97">
        <w:rPr>
          <w:rFonts w:ascii="Times New Roman" w:hAnsi="Times New Roman" w:cs="Times New Roman"/>
          <w:sz w:val="24"/>
          <w:szCs w:val="24"/>
        </w:rPr>
        <w:t xml:space="preserve"> </w:t>
      </w:r>
      <w:r>
        <w:rPr>
          <w:rFonts w:ascii="Times New Roman" w:hAnsi="Times New Roman" w:cs="Times New Roman"/>
          <w:sz w:val="24"/>
          <w:szCs w:val="24"/>
        </w:rPr>
        <w:t>that it is the very same activity that is engaged in by each</w:t>
      </w:r>
      <w:r w:rsidR="00401A97">
        <w:rPr>
          <w:rFonts w:ascii="Times New Roman" w:hAnsi="Times New Roman" w:cs="Times New Roman"/>
          <w:sz w:val="24"/>
          <w:szCs w:val="24"/>
        </w:rPr>
        <w:t>: what returns to one individual is also the activity of the other</w:t>
      </w:r>
      <w:r>
        <w:rPr>
          <w:rFonts w:ascii="Times New Roman" w:hAnsi="Times New Roman" w:cs="Times New Roman"/>
          <w:sz w:val="24"/>
          <w:szCs w:val="24"/>
        </w:rPr>
        <w:t xml:space="preserve">. This is a </w:t>
      </w:r>
      <w:proofErr w:type="gramStart"/>
      <w:r>
        <w:rPr>
          <w:rFonts w:ascii="Times New Roman" w:hAnsi="Times New Roman" w:cs="Times New Roman"/>
          <w:sz w:val="24"/>
          <w:szCs w:val="24"/>
        </w:rPr>
        <w:t>fairly difficult</w:t>
      </w:r>
      <w:proofErr w:type="gramEnd"/>
      <w:r>
        <w:rPr>
          <w:rFonts w:ascii="Times New Roman" w:hAnsi="Times New Roman" w:cs="Times New Roman"/>
          <w:sz w:val="24"/>
          <w:szCs w:val="24"/>
        </w:rPr>
        <w:t xml:space="preserve"> claim </w:t>
      </w:r>
      <w:r w:rsidR="00401A97">
        <w:rPr>
          <w:rFonts w:ascii="Times New Roman" w:hAnsi="Times New Roman" w:cs="Times New Roman"/>
          <w:sz w:val="24"/>
          <w:szCs w:val="24"/>
        </w:rPr>
        <w:t xml:space="preserve">to understand, </w:t>
      </w:r>
      <w:r>
        <w:rPr>
          <w:rFonts w:ascii="Times New Roman" w:hAnsi="Times New Roman" w:cs="Times New Roman"/>
          <w:sz w:val="24"/>
          <w:szCs w:val="24"/>
        </w:rPr>
        <w:t>but it follows from the textual considerations noted so far. We will return to it</w:t>
      </w:r>
      <w:r w:rsidR="00401A97">
        <w:rPr>
          <w:rFonts w:ascii="Times New Roman" w:hAnsi="Times New Roman" w:cs="Times New Roman"/>
          <w:sz w:val="24"/>
          <w:szCs w:val="24"/>
        </w:rPr>
        <w:t xml:space="preserve"> in §4</w:t>
      </w:r>
      <w:r>
        <w:rPr>
          <w:rFonts w:ascii="Times New Roman" w:hAnsi="Times New Roman" w:cs="Times New Roman"/>
          <w:sz w:val="24"/>
          <w:szCs w:val="24"/>
        </w:rPr>
        <w:t>.</w:t>
      </w:r>
    </w:p>
    <w:p w14:paraId="63F34EC0" w14:textId="77777777" w:rsidR="00A66A7C" w:rsidRDefault="00A66A7C" w:rsidP="00841539">
      <w:pPr>
        <w:spacing w:after="0" w:line="480" w:lineRule="auto"/>
        <w:rPr>
          <w:rFonts w:ascii="Times New Roman" w:hAnsi="Times New Roman" w:cs="Times New Roman"/>
          <w:sz w:val="24"/>
          <w:szCs w:val="24"/>
        </w:rPr>
      </w:pPr>
    </w:p>
    <w:p w14:paraId="76715162" w14:textId="157EC24F" w:rsidR="00A66A7C" w:rsidRPr="003A04F2" w:rsidRDefault="00A66A7C" w:rsidP="00841539">
      <w:pPr>
        <w:spacing w:after="0" w:line="480" w:lineRule="auto"/>
        <w:rPr>
          <w:rFonts w:ascii="Times New Roman" w:hAnsi="Times New Roman" w:cs="Times New Roman"/>
          <w:b/>
          <w:bCs/>
          <w:sz w:val="28"/>
          <w:szCs w:val="28"/>
        </w:rPr>
      </w:pPr>
      <w:r w:rsidRPr="003A04F2">
        <w:rPr>
          <w:rFonts w:ascii="Times New Roman" w:hAnsi="Times New Roman" w:cs="Times New Roman"/>
          <w:b/>
          <w:bCs/>
          <w:sz w:val="28"/>
          <w:szCs w:val="28"/>
        </w:rPr>
        <w:t xml:space="preserve">§3 The </w:t>
      </w:r>
      <w:r w:rsidR="00AE6A67" w:rsidRPr="003A04F2">
        <w:rPr>
          <w:rFonts w:ascii="Times New Roman" w:hAnsi="Times New Roman" w:cs="Times New Roman"/>
          <w:b/>
          <w:bCs/>
          <w:sz w:val="28"/>
          <w:szCs w:val="28"/>
        </w:rPr>
        <w:t xml:space="preserve">Self-Reflecting </w:t>
      </w:r>
      <w:r w:rsidRPr="003A04F2">
        <w:rPr>
          <w:rFonts w:ascii="Times New Roman" w:hAnsi="Times New Roman" w:cs="Times New Roman"/>
          <w:b/>
          <w:bCs/>
          <w:sz w:val="28"/>
          <w:szCs w:val="28"/>
        </w:rPr>
        <w:t xml:space="preserve">Activity of Interaction and </w:t>
      </w:r>
      <w:r w:rsidR="007C2B71" w:rsidRPr="003A04F2">
        <w:rPr>
          <w:rFonts w:ascii="Times New Roman" w:hAnsi="Times New Roman" w:cs="Times New Roman"/>
          <w:b/>
          <w:bCs/>
          <w:sz w:val="28"/>
          <w:szCs w:val="28"/>
        </w:rPr>
        <w:t>Recognition</w:t>
      </w:r>
    </w:p>
    <w:p w14:paraId="4AAD8559" w14:textId="77777777" w:rsidR="00545B9E" w:rsidRDefault="00A66A7C" w:rsidP="0084153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 turn now to further develop the nature of the activity present in both interaction and recognition. In the prior section, I drew on Hegel’s characterization of interaction to argue that an interacting substance is a substance only in being the identity of its activity and its passivity: the substance is not active in one respect and passive in another. This means that interaction is not a “becoming” but rather a “reflection into itself” (6.239). </w:t>
      </w:r>
    </w:p>
    <w:p w14:paraId="58F1886B" w14:textId="317C632A" w:rsidR="003011AA" w:rsidRDefault="00E239B7" w:rsidP="0084153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Hegel’s terminology does not have much currency at present, but </w:t>
      </w:r>
      <w:r w:rsidR="003011AA">
        <w:rPr>
          <w:rFonts w:ascii="Times New Roman" w:hAnsi="Times New Roman" w:cs="Times New Roman"/>
          <w:sz w:val="24"/>
          <w:szCs w:val="24"/>
        </w:rPr>
        <w:t>the distinction he is drawing is familiar. The</w:t>
      </w:r>
      <w:r w:rsidR="00563DE6">
        <w:rPr>
          <w:rFonts w:ascii="Times New Roman" w:hAnsi="Times New Roman" w:cs="Times New Roman"/>
          <w:sz w:val="24"/>
          <w:szCs w:val="24"/>
        </w:rPr>
        <w:t xml:space="preserve"> basic point </w:t>
      </w:r>
      <w:r w:rsidR="003011AA">
        <w:rPr>
          <w:rFonts w:ascii="Times New Roman" w:hAnsi="Times New Roman" w:cs="Times New Roman"/>
          <w:sz w:val="24"/>
          <w:szCs w:val="24"/>
        </w:rPr>
        <w:t xml:space="preserve">of the distinction </w:t>
      </w:r>
      <w:r w:rsidR="00563DE6">
        <w:rPr>
          <w:rFonts w:ascii="Times New Roman" w:hAnsi="Times New Roman" w:cs="Times New Roman"/>
          <w:sz w:val="24"/>
          <w:szCs w:val="24"/>
        </w:rPr>
        <w:t xml:space="preserve">can be conveyed through an example: </w:t>
      </w:r>
      <w:r w:rsidR="00563DE6">
        <w:rPr>
          <w:rFonts w:ascii="Times New Roman" w:hAnsi="Times New Roman" w:cs="Times New Roman"/>
          <w:sz w:val="24"/>
          <w:szCs w:val="24"/>
        </w:rPr>
        <w:lastRenderedPageBreak/>
        <w:t>striking an 8-ball (an event) and melting iron (a process) are act</w:t>
      </w:r>
      <w:r w:rsidR="000529B3">
        <w:rPr>
          <w:rFonts w:ascii="Times New Roman" w:hAnsi="Times New Roman" w:cs="Times New Roman"/>
          <w:sz w:val="24"/>
          <w:szCs w:val="24"/>
        </w:rPr>
        <w:t>ivities</w:t>
      </w:r>
      <w:r w:rsidR="00563DE6">
        <w:rPr>
          <w:rFonts w:ascii="Times New Roman" w:hAnsi="Times New Roman" w:cs="Times New Roman"/>
          <w:sz w:val="24"/>
          <w:szCs w:val="24"/>
        </w:rPr>
        <w:t xml:space="preserve"> such that they produce something and cease upon that production; by contrast, exercising magnetic attraction towards one anothe</w:t>
      </w:r>
      <w:r w:rsidR="006A74ED">
        <w:rPr>
          <w:rFonts w:ascii="Times New Roman" w:hAnsi="Times New Roman" w:cs="Times New Roman"/>
          <w:sz w:val="24"/>
          <w:szCs w:val="24"/>
        </w:rPr>
        <w:t>r and living are such that they do not produce something and cease to be upon that production</w:t>
      </w:r>
      <w:r w:rsidR="00563DE6">
        <w:rPr>
          <w:rFonts w:ascii="Times New Roman" w:hAnsi="Times New Roman" w:cs="Times New Roman"/>
          <w:sz w:val="24"/>
          <w:szCs w:val="24"/>
        </w:rPr>
        <w:t>.</w:t>
      </w:r>
      <w:r w:rsidR="006A74ED">
        <w:rPr>
          <w:rFonts w:ascii="Times New Roman" w:hAnsi="Times New Roman" w:cs="Times New Roman"/>
          <w:sz w:val="24"/>
          <w:szCs w:val="24"/>
        </w:rPr>
        <w:t xml:space="preserve"> Even as two magnets are stuck together as firmly as you like, they do not cease to exert their force upon one another; </w:t>
      </w:r>
      <w:r w:rsidR="00AE6A67">
        <w:rPr>
          <w:rFonts w:ascii="Times New Roman" w:hAnsi="Times New Roman" w:cs="Times New Roman"/>
          <w:sz w:val="24"/>
          <w:szCs w:val="24"/>
        </w:rPr>
        <w:t xml:space="preserve">and </w:t>
      </w:r>
      <w:r w:rsidR="006A74ED">
        <w:rPr>
          <w:rFonts w:ascii="Times New Roman" w:hAnsi="Times New Roman" w:cs="Times New Roman"/>
          <w:sz w:val="24"/>
          <w:szCs w:val="24"/>
        </w:rPr>
        <w:t>in living, I actively produc</w:t>
      </w:r>
      <w:r w:rsidR="000529B3">
        <w:rPr>
          <w:rFonts w:ascii="Times New Roman" w:hAnsi="Times New Roman" w:cs="Times New Roman"/>
          <w:sz w:val="24"/>
          <w:szCs w:val="24"/>
        </w:rPr>
        <w:t>e</w:t>
      </w:r>
      <w:r w:rsidR="006A74ED">
        <w:rPr>
          <w:rFonts w:ascii="Times New Roman" w:hAnsi="Times New Roman" w:cs="Times New Roman"/>
          <w:sz w:val="24"/>
          <w:szCs w:val="24"/>
        </w:rPr>
        <w:t xml:space="preserve"> and sustain myself, but the product of that activity is the continuation of </w:t>
      </w:r>
      <w:r w:rsidR="000529B3">
        <w:rPr>
          <w:rFonts w:ascii="Times New Roman" w:hAnsi="Times New Roman" w:cs="Times New Roman"/>
          <w:sz w:val="24"/>
          <w:szCs w:val="24"/>
        </w:rPr>
        <w:t>that activity</w:t>
      </w:r>
      <w:r w:rsidR="006A74ED">
        <w:rPr>
          <w:rFonts w:ascii="Times New Roman" w:hAnsi="Times New Roman" w:cs="Times New Roman"/>
          <w:sz w:val="24"/>
          <w:szCs w:val="24"/>
        </w:rPr>
        <w:t xml:space="preserve"> rather than its cessation.</w:t>
      </w:r>
      <w:r w:rsidR="003011AA">
        <w:rPr>
          <w:rFonts w:ascii="Times New Roman" w:hAnsi="Times New Roman" w:cs="Times New Roman"/>
          <w:sz w:val="24"/>
          <w:szCs w:val="24"/>
        </w:rPr>
        <w:t xml:space="preserve"> </w:t>
      </w:r>
    </w:p>
    <w:p w14:paraId="7B940856" w14:textId="0EB07DB9" w:rsidR="00563DE6" w:rsidRDefault="003011AA" w:rsidP="0084153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former examples (of event and process) are </w:t>
      </w:r>
      <w:r w:rsidR="00AE6A67">
        <w:rPr>
          <w:rFonts w:ascii="Times New Roman" w:hAnsi="Times New Roman" w:cs="Times New Roman"/>
          <w:sz w:val="24"/>
          <w:szCs w:val="24"/>
        </w:rPr>
        <w:t>“</w:t>
      </w:r>
      <w:r>
        <w:rPr>
          <w:rFonts w:ascii="Times New Roman" w:hAnsi="Times New Roman" w:cs="Times New Roman"/>
          <w:sz w:val="24"/>
          <w:szCs w:val="24"/>
        </w:rPr>
        <w:t>becoming</w:t>
      </w:r>
      <w:r w:rsidR="00AE6A67">
        <w:rPr>
          <w:rFonts w:ascii="Times New Roman" w:hAnsi="Times New Roman" w:cs="Times New Roman"/>
          <w:sz w:val="24"/>
          <w:szCs w:val="24"/>
        </w:rPr>
        <w:t>”</w:t>
      </w:r>
      <w:r>
        <w:rPr>
          <w:rFonts w:ascii="Times New Roman" w:hAnsi="Times New Roman" w:cs="Times New Roman"/>
          <w:sz w:val="24"/>
          <w:szCs w:val="24"/>
        </w:rPr>
        <w:t xml:space="preserve"> activities while the latter are self-reflective activities in that the former (if uninterrupted) terminate in a change in the </w:t>
      </w:r>
      <w:proofErr w:type="gramStart"/>
      <w:r>
        <w:rPr>
          <w:rFonts w:ascii="Times New Roman" w:hAnsi="Times New Roman" w:cs="Times New Roman"/>
          <w:sz w:val="24"/>
          <w:szCs w:val="24"/>
        </w:rPr>
        <w:t>state of affairs</w:t>
      </w:r>
      <w:proofErr w:type="gramEnd"/>
      <w:r w:rsidR="004C6096">
        <w:rPr>
          <w:rFonts w:ascii="Times New Roman" w:hAnsi="Times New Roman" w:cs="Times New Roman"/>
          <w:sz w:val="24"/>
          <w:szCs w:val="24"/>
        </w:rPr>
        <w:t xml:space="preserve"> that</w:t>
      </w:r>
      <w:r>
        <w:rPr>
          <w:rFonts w:ascii="Times New Roman" w:hAnsi="Times New Roman" w:cs="Times New Roman"/>
          <w:sz w:val="24"/>
          <w:szCs w:val="24"/>
        </w:rPr>
        <w:t xml:space="preserve"> brings the activity to an end, while the latter are reflected into themselves in that</w:t>
      </w:r>
      <w:r w:rsidR="00545B9E">
        <w:rPr>
          <w:rFonts w:ascii="Times New Roman" w:hAnsi="Times New Roman" w:cs="Times New Roman"/>
          <w:sz w:val="24"/>
          <w:szCs w:val="24"/>
        </w:rPr>
        <w:t xml:space="preserve"> (if uninterrupted)</w:t>
      </w:r>
      <w:r>
        <w:rPr>
          <w:rFonts w:ascii="Times New Roman" w:hAnsi="Times New Roman" w:cs="Times New Roman"/>
          <w:sz w:val="24"/>
          <w:szCs w:val="24"/>
        </w:rPr>
        <w:t xml:space="preserve"> their “termination” is their continued activity. A self-reflected activity may produce changes, but the</w:t>
      </w:r>
      <w:r w:rsidR="00545B9E">
        <w:rPr>
          <w:rFonts w:ascii="Times New Roman" w:hAnsi="Times New Roman" w:cs="Times New Roman"/>
          <w:sz w:val="24"/>
          <w:szCs w:val="24"/>
        </w:rPr>
        <w:t xml:space="preserve"> changes it produces do not terminate the activity</w:t>
      </w:r>
      <w:r>
        <w:rPr>
          <w:rFonts w:ascii="Times New Roman" w:hAnsi="Times New Roman" w:cs="Times New Roman"/>
          <w:sz w:val="24"/>
          <w:szCs w:val="24"/>
        </w:rPr>
        <w:t xml:space="preserve"> (unless the resulting change interrupts the activity).</w:t>
      </w:r>
    </w:p>
    <w:p w14:paraId="1FE5BD44" w14:textId="5C8631BE" w:rsidR="00AE6A67" w:rsidRDefault="003011AA" w:rsidP="0084153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w:t>
      </w:r>
      <w:r w:rsidR="00B976D4">
        <w:rPr>
          <w:rFonts w:ascii="Times New Roman" w:hAnsi="Times New Roman" w:cs="Times New Roman"/>
          <w:sz w:val="24"/>
          <w:szCs w:val="24"/>
        </w:rPr>
        <w:t>oth interaction and recognition are self-reflecting activities</w:t>
      </w:r>
      <w:r>
        <w:rPr>
          <w:rFonts w:ascii="Times New Roman" w:hAnsi="Times New Roman" w:cs="Times New Roman"/>
          <w:sz w:val="24"/>
          <w:szCs w:val="24"/>
        </w:rPr>
        <w:t xml:space="preserve">. </w:t>
      </w:r>
      <w:r w:rsidR="00AE6A67">
        <w:rPr>
          <w:rFonts w:ascii="Times New Roman" w:hAnsi="Times New Roman" w:cs="Times New Roman"/>
          <w:sz w:val="24"/>
          <w:szCs w:val="24"/>
        </w:rPr>
        <w:t>We can see this by considering further the results of the last section.</w:t>
      </w:r>
      <w:r w:rsidR="00B976D4">
        <w:rPr>
          <w:rFonts w:ascii="Times New Roman" w:hAnsi="Times New Roman" w:cs="Times New Roman"/>
          <w:sz w:val="24"/>
          <w:szCs w:val="24"/>
        </w:rPr>
        <w:t xml:space="preserve"> There I argued that interaction and recognition are reciprocal activities such that </w:t>
      </w:r>
      <w:r w:rsidR="003A18A7">
        <w:rPr>
          <w:rFonts w:ascii="Times New Roman" w:hAnsi="Times New Roman" w:cs="Times New Roman"/>
          <w:sz w:val="24"/>
          <w:szCs w:val="24"/>
        </w:rPr>
        <w:t>they cannot be reduced to two one-way activities. Hegel notes in both cases (in different ways) that this means that there is a sense in which the activity brings itself about: where I recognize you, my activity is a “result” of my recognition of you, as I can only recognize you in your recognizing me which you can only do in my recogni</w:t>
      </w:r>
      <w:r w:rsidR="00AE6A67">
        <w:rPr>
          <w:rFonts w:ascii="Times New Roman" w:hAnsi="Times New Roman" w:cs="Times New Roman"/>
          <w:sz w:val="24"/>
          <w:szCs w:val="24"/>
        </w:rPr>
        <w:t>zing</w:t>
      </w:r>
      <w:r w:rsidR="003A18A7">
        <w:rPr>
          <w:rFonts w:ascii="Times New Roman" w:hAnsi="Times New Roman" w:cs="Times New Roman"/>
          <w:sz w:val="24"/>
          <w:szCs w:val="24"/>
        </w:rPr>
        <w:t xml:space="preserve"> you. So, my recognition of you is a “condition” on my recognition of you. And, similarly, where one substance is active and passive in relation to another, that substance is active in this manner only </w:t>
      </w:r>
      <w:proofErr w:type="gramStart"/>
      <w:r w:rsidR="003A18A7">
        <w:rPr>
          <w:rFonts w:ascii="Times New Roman" w:hAnsi="Times New Roman" w:cs="Times New Roman"/>
          <w:sz w:val="24"/>
          <w:szCs w:val="24"/>
        </w:rPr>
        <w:t>as a result of</w:t>
      </w:r>
      <w:proofErr w:type="gramEnd"/>
      <w:r w:rsidR="003A18A7">
        <w:rPr>
          <w:rFonts w:ascii="Times New Roman" w:hAnsi="Times New Roman" w:cs="Times New Roman"/>
          <w:sz w:val="24"/>
          <w:szCs w:val="24"/>
        </w:rPr>
        <w:t xml:space="preserve"> the activity of the other substance which is itself a result of the activity of the first substance</w:t>
      </w:r>
      <w:r w:rsidR="002E7B00">
        <w:rPr>
          <w:rFonts w:ascii="Times New Roman" w:hAnsi="Times New Roman" w:cs="Times New Roman"/>
          <w:sz w:val="24"/>
          <w:szCs w:val="24"/>
        </w:rPr>
        <w:t>. S</w:t>
      </w:r>
      <w:r w:rsidR="003A18A7">
        <w:rPr>
          <w:rFonts w:ascii="Times New Roman" w:hAnsi="Times New Roman" w:cs="Times New Roman"/>
          <w:sz w:val="24"/>
          <w:szCs w:val="24"/>
        </w:rPr>
        <w:t xml:space="preserve">o, the activity in interaction is a condition </w:t>
      </w:r>
      <w:proofErr w:type="gramStart"/>
      <w:r w:rsidR="003A18A7">
        <w:rPr>
          <w:rFonts w:ascii="Times New Roman" w:hAnsi="Times New Roman" w:cs="Times New Roman"/>
          <w:sz w:val="24"/>
          <w:szCs w:val="24"/>
        </w:rPr>
        <w:t>on</w:t>
      </w:r>
      <w:proofErr w:type="gramEnd"/>
      <w:r w:rsidR="003A18A7">
        <w:rPr>
          <w:rFonts w:ascii="Times New Roman" w:hAnsi="Times New Roman" w:cs="Times New Roman"/>
          <w:sz w:val="24"/>
          <w:szCs w:val="24"/>
        </w:rPr>
        <w:t xml:space="preserve"> itself. This, however, can make no </w:t>
      </w:r>
      <w:r w:rsidR="003A18A7">
        <w:rPr>
          <w:rFonts w:ascii="Times New Roman" w:hAnsi="Times New Roman" w:cs="Times New Roman"/>
          <w:sz w:val="24"/>
          <w:szCs w:val="24"/>
        </w:rPr>
        <w:lastRenderedPageBreak/>
        <w:t xml:space="preserve">sense if the activity in question </w:t>
      </w:r>
      <w:proofErr w:type="gramStart"/>
      <w:r w:rsidR="003A18A7">
        <w:rPr>
          <w:rFonts w:ascii="Times New Roman" w:hAnsi="Times New Roman" w:cs="Times New Roman"/>
          <w:sz w:val="24"/>
          <w:szCs w:val="24"/>
        </w:rPr>
        <w:t>is a becoming</w:t>
      </w:r>
      <w:proofErr w:type="gramEnd"/>
      <w:r>
        <w:rPr>
          <w:rFonts w:ascii="Times New Roman" w:hAnsi="Times New Roman" w:cs="Times New Roman"/>
          <w:sz w:val="24"/>
          <w:szCs w:val="24"/>
        </w:rPr>
        <w:t>: a becoming cannot be a condition on itself</w:t>
      </w:r>
      <w:r w:rsidR="00B8702A">
        <w:rPr>
          <w:rFonts w:ascii="Times New Roman" w:hAnsi="Times New Roman" w:cs="Times New Roman"/>
          <w:sz w:val="24"/>
          <w:szCs w:val="24"/>
        </w:rPr>
        <w:t>;</w:t>
      </w:r>
      <w:r>
        <w:rPr>
          <w:rFonts w:ascii="Times New Roman" w:hAnsi="Times New Roman" w:cs="Times New Roman"/>
          <w:sz w:val="24"/>
          <w:szCs w:val="24"/>
        </w:rPr>
        <w:t xml:space="preserve"> the result of a becoming terminates it and does not initiate it</w:t>
      </w:r>
      <w:r w:rsidR="003A18A7">
        <w:rPr>
          <w:rFonts w:ascii="Times New Roman" w:hAnsi="Times New Roman" w:cs="Times New Roman"/>
          <w:sz w:val="24"/>
          <w:szCs w:val="24"/>
        </w:rPr>
        <w:t>.</w:t>
      </w:r>
      <w:r w:rsidR="00AE6A67">
        <w:rPr>
          <w:rFonts w:ascii="Times New Roman" w:hAnsi="Times New Roman" w:cs="Times New Roman"/>
          <w:sz w:val="24"/>
          <w:szCs w:val="24"/>
        </w:rPr>
        <w:t xml:space="preserve"> </w:t>
      </w:r>
    </w:p>
    <w:p w14:paraId="0620AD1E" w14:textId="6F59E630" w:rsidR="00AE6A67" w:rsidRDefault="00AE6A67" w:rsidP="0084153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becoming of the same type can be a condition on another becoming of that type, as the heating of a space might cause one thermostat to trigger the cooling of that space which in turn trigger</w:t>
      </w:r>
      <w:r w:rsidR="00C15364">
        <w:rPr>
          <w:rFonts w:ascii="Times New Roman" w:hAnsi="Times New Roman" w:cs="Times New Roman"/>
          <w:sz w:val="24"/>
          <w:szCs w:val="24"/>
        </w:rPr>
        <w:t>s</w:t>
      </w:r>
      <w:r>
        <w:rPr>
          <w:rFonts w:ascii="Times New Roman" w:hAnsi="Times New Roman" w:cs="Times New Roman"/>
          <w:sz w:val="24"/>
          <w:szCs w:val="24"/>
        </w:rPr>
        <w:t xml:space="preserve"> another thermostat to heat the space once more. </w:t>
      </w:r>
      <w:proofErr w:type="gramStart"/>
      <w:r>
        <w:rPr>
          <w:rFonts w:ascii="Times New Roman" w:hAnsi="Times New Roman" w:cs="Times New Roman"/>
          <w:sz w:val="24"/>
          <w:szCs w:val="24"/>
        </w:rPr>
        <w:t>There a heating</w:t>
      </w:r>
      <w:proofErr w:type="gramEnd"/>
      <w:r>
        <w:rPr>
          <w:rFonts w:ascii="Times New Roman" w:hAnsi="Times New Roman" w:cs="Times New Roman"/>
          <w:sz w:val="24"/>
          <w:szCs w:val="24"/>
        </w:rPr>
        <w:t xml:space="preserve"> is the cause of a heating. But the first heating is not the same becoming as the second heating.</w:t>
      </w:r>
      <w:r w:rsidR="003A18A7">
        <w:rPr>
          <w:rFonts w:ascii="Times New Roman" w:hAnsi="Times New Roman" w:cs="Times New Roman"/>
          <w:sz w:val="24"/>
          <w:szCs w:val="24"/>
        </w:rPr>
        <w:t xml:space="preserve"> </w:t>
      </w:r>
    </w:p>
    <w:p w14:paraId="12E3DBE2" w14:textId="5B2EB517" w:rsidR="00B976D4" w:rsidRDefault="000F3DD8" w:rsidP="0084153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 a self-reflecting activity can be a condition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itself. For example, a living being sustains itself by being a living </w:t>
      </w:r>
      <w:proofErr w:type="gramStart"/>
      <w:r>
        <w:rPr>
          <w:rFonts w:ascii="Times New Roman" w:hAnsi="Times New Roman" w:cs="Times New Roman"/>
          <w:sz w:val="24"/>
          <w:szCs w:val="24"/>
        </w:rPr>
        <w:t>being;</w:t>
      </w:r>
      <w:proofErr w:type="gramEnd"/>
      <w:r>
        <w:rPr>
          <w:rFonts w:ascii="Times New Roman" w:hAnsi="Times New Roman" w:cs="Times New Roman"/>
          <w:sz w:val="24"/>
          <w:szCs w:val="24"/>
        </w:rPr>
        <w:t xml:space="preserve"> thus a living being is a result of itself.</w:t>
      </w:r>
      <w:r w:rsidR="003E03A8">
        <w:rPr>
          <w:rFonts w:ascii="Times New Roman" w:hAnsi="Times New Roman" w:cs="Times New Roman"/>
          <w:sz w:val="24"/>
          <w:szCs w:val="24"/>
        </w:rPr>
        <w:t xml:space="preserve"> A self-reflecting activity can be a condition on itself because it</w:t>
      </w:r>
      <w:r w:rsidR="00AE6A67">
        <w:rPr>
          <w:rFonts w:ascii="Times New Roman" w:hAnsi="Times New Roman" w:cs="Times New Roman"/>
          <w:sz w:val="24"/>
          <w:szCs w:val="24"/>
        </w:rPr>
        <w:t xml:space="preserve"> perpetuates itself, where it is the very same activity that endures. Hence its actuality can be a result of its actuality. So, interaction and recognition are self-reflecting activities.</w:t>
      </w:r>
      <w:r w:rsidR="003E03A8">
        <w:rPr>
          <w:rFonts w:ascii="Times New Roman" w:hAnsi="Times New Roman" w:cs="Times New Roman"/>
          <w:sz w:val="24"/>
          <w:szCs w:val="24"/>
        </w:rPr>
        <w:t xml:space="preserve"> </w:t>
      </w:r>
    </w:p>
    <w:p w14:paraId="65BF865C" w14:textId="5FFC494D" w:rsidR="00644D79" w:rsidRDefault="003011AA" w:rsidP="00841539">
      <w:pPr>
        <w:spacing w:after="0" w:line="480" w:lineRule="auto"/>
        <w:rPr>
          <w:rFonts w:ascii="Times New Roman" w:hAnsi="Times New Roman" w:cs="Times New Roman"/>
          <w:sz w:val="24"/>
          <w:szCs w:val="24"/>
        </w:rPr>
      </w:pPr>
      <w:r>
        <w:rPr>
          <w:rFonts w:ascii="Times New Roman" w:hAnsi="Times New Roman" w:cs="Times New Roman"/>
          <w:sz w:val="24"/>
          <w:szCs w:val="24"/>
        </w:rPr>
        <w:tab/>
      </w:r>
      <w:bookmarkStart w:id="0" w:name="_Hlk140050008"/>
      <w:r>
        <w:rPr>
          <w:rFonts w:ascii="Times New Roman" w:hAnsi="Times New Roman" w:cs="Times New Roman"/>
          <w:sz w:val="24"/>
          <w:szCs w:val="24"/>
        </w:rPr>
        <w:t>That interaction and recognition are self-reflecting activities has significant implications for how to understand each.</w:t>
      </w:r>
      <w:r w:rsidR="00C15364">
        <w:rPr>
          <w:rFonts w:ascii="Times New Roman" w:hAnsi="Times New Roman" w:cs="Times New Roman"/>
          <w:sz w:val="24"/>
          <w:szCs w:val="24"/>
        </w:rPr>
        <w:t xml:space="preserve"> It means, for instance, that Hegel thinks of freedom as itself a social status, rather than a status that is (merely) the result of social processes.</w:t>
      </w:r>
      <w:r w:rsidR="00C15364">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r w:rsidR="00C15364">
        <w:rPr>
          <w:rFonts w:ascii="Times New Roman" w:hAnsi="Times New Roman" w:cs="Times New Roman"/>
          <w:sz w:val="24"/>
          <w:szCs w:val="24"/>
        </w:rPr>
        <w:t>But what is most salient for our purposes is the implication for interaction: interaction is not as such purposive, and yet it is self-reflecting.</w:t>
      </w:r>
      <w:r w:rsidR="00C15364">
        <w:rPr>
          <w:rStyle w:val="FootnoteReference"/>
          <w:rFonts w:ascii="Times New Roman" w:hAnsi="Times New Roman" w:cs="Times New Roman"/>
          <w:sz w:val="24"/>
          <w:szCs w:val="24"/>
        </w:rPr>
        <w:footnoteReference w:id="9"/>
      </w:r>
      <w:r w:rsidR="00C15364">
        <w:rPr>
          <w:rFonts w:ascii="Times New Roman" w:hAnsi="Times New Roman" w:cs="Times New Roman"/>
          <w:sz w:val="24"/>
          <w:szCs w:val="24"/>
        </w:rPr>
        <w:t xml:space="preserve"> That is, H</w:t>
      </w:r>
      <w:r>
        <w:rPr>
          <w:rFonts w:ascii="Times New Roman" w:hAnsi="Times New Roman" w:cs="Times New Roman"/>
          <w:sz w:val="24"/>
          <w:szCs w:val="24"/>
        </w:rPr>
        <w:t xml:space="preserve">egel thinks there </w:t>
      </w:r>
      <w:r w:rsidR="00AE6A67">
        <w:rPr>
          <w:rFonts w:ascii="Times New Roman" w:hAnsi="Times New Roman" w:cs="Times New Roman"/>
          <w:sz w:val="24"/>
          <w:szCs w:val="24"/>
        </w:rPr>
        <w:t>are non-purposive activities</w:t>
      </w:r>
      <w:r>
        <w:rPr>
          <w:rFonts w:ascii="Times New Roman" w:hAnsi="Times New Roman" w:cs="Times New Roman"/>
          <w:sz w:val="24"/>
          <w:szCs w:val="24"/>
        </w:rPr>
        <w:t xml:space="preserve"> that </w:t>
      </w:r>
      <w:r w:rsidR="00AE6A67">
        <w:rPr>
          <w:rFonts w:ascii="Times New Roman" w:hAnsi="Times New Roman" w:cs="Times New Roman"/>
          <w:sz w:val="24"/>
          <w:szCs w:val="24"/>
        </w:rPr>
        <w:t>perpetuate themselves.</w:t>
      </w:r>
      <w:r>
        <w:rPr>
          <w:rFonts w:ascii="Times New Roman" w:hAnsi="Times New Roman" w:cs="Times New Roman"/>
          <w:sz w:val="24"/>
          <w:szCs w:val="24"/>
        </w:rPr>
        <w:t xml:space="preserve"> </w:t>
      </w:r>
      <w:r w:rsidR="00E006F3">
        <w:rPr>
          <w:rFonts w:ascii="Times New Roman" w:hAnsi="Times New Roman" w:cs="Times New Roman"/>
          <w:sz w:val="24"/>
          <w:szCs w:val="24"/>
        </w:rPr>
        <w:t>He makes th</w:t>
      </w:r>
      <w:r w:rsidR="00B8702A">
        <w:rPr>
          <w:rFonts w:ascii="Times New Roman" w:hAnsi="Times New Roman" w:cs="Times New Roman"/>
          <w:sz w:val="24"/>
          <w:szCs w:val="24"/>
        </w:rPr>
        <w:t>e</w:t>
      </w:r>
      <w:r w:rsidR="00E006F3">
        <w:rPr>
          <w:rFonts w:ascii="Times New Roman" w:hAnsi="Times New Roman" w:cs="Times New Roman"/>
          <w:sz w:val="24"/>
          <w:szCs w:val="24"/>
        </w:rPr>
        <w:t xml:space="preserve"> point that interacting substances are </w:t>
      </w:r>
      <w:r w:rsidR="00B8702A">
        <w:rPr>
          <w:rFonts w:ascii="Times New Roman" w:hAnsi="Times New Roman" w:cs="Times New Roman"/>
          <w:sz w:val="24"/>
          <w:szCs w:val="24"/>
        </w:rPr>
        <w:t xml:space="preserve">not purposive by saying they are </w:t>
      </w:r>
      <w:r w:rsidR="00AE6A67">
        <w:rPr>
          <w:rFonts w:ascii="Times New Roman" w:hAnsi="Times New Roman" w:cs="Times New Roman"/>
          <w:sz w:val="24"/>
          <w:szCs w:val="24"/>
        </w:rPr>
        <w:lastRenderedPageBreak/>
        <w:t>“</w:t>
      </w:r>
      <w:r w:rsidR="00E006F3">
        <w:rPr>
          <w:rFonts w:ascii="Times New Roman" w:hAnsi="Times New Roman" w:cs="Times New Roman"/>
          <w:sz w:val="24"/>
          <w:szCs w:val="24"/>
        </w:rPr>
        <w:t>blind</w:t>
      </w:r>
      <w:r w:rsidR="00AE6A67">
        <w:rPr>
          <w:rFonts w:ascii="Times New Roman" w:hAnsi="Times New Roman" w:cs="Times New Roman"/>
          <w:sz w:val="24"/>
          <w:szCs w:val="24"/>
        </w:rPr>
        <w:t>”</w:t>
      </w:r>
      <w:r w:rsidR="00E006F3">
        <w:rPr>
          <w:rFonts w:ascii="Times New Roman" w:hAnsi="Times New Roman" w:cs="Times New Roman"/>
          <w:sz w:val="24"/>
          <w:szCs w:val="24"/>
        </w:rPr>
        <w:t xml:space="preserve"> to one another</w:t>
      </w:r>
      <w:r w:rsidR="00AE6A67">
        <w:rPr>
          <w:rFonts w:ascii="Times New Roman" w:hAnsi="Times New Roman" w:cs="Times New Roman"/>
          <w:sz w:val="24"/>
          <w:szCs w:val="24"/>
        </w:rPr>
        <w:t xml:space="preserve"> (6.251</w:t>
      </w:r>
      <w:r w:rsidR="00D12F88">
        <w:rPr>
          <w:rFonts w:ascii="Times New Roman" w:hAnsi="Times New Roman" w:cs="Times New Roman"/>
          <w:sz w:val="24"/>
          <w:szCs w:val="24"/>
        </w:rPr>
        <w:t>/12.15</w:t>
      </w:r>
      <w:r w:rsidR="00AE6A67">
        <w:rPr>
          <w:rFonts w:ascii="Times New Roman" w:hAnsi="Times New Roman" w:cs="Times New Roman"/>
          <w:sz w:val="24"/>
          <w:szCs w:val="24"/>
        </w:rPr>
        <w:t>).</w:t>
      </w:r>
      <w:r w:rsidR="00E006F3">
        <w:rPr>
          <w:rFonts w:ascii="Times New Roman" w:hAnsi="Times New Roman" w:cs="Times New Roman"/>
          <w:sz w:val="24"/>
          <w:szCs w:val="24"/>
        </w:rPr>
        <w:t xml:space="preserve"> </w:t>
      </w:r>
      <w:r w:rsidR="00664EA2">
        <w:rPr>
          <w:rFonts w:ascii="Times New Roman" w:hAnsi="Times New Roman" w:cs="Times New Roman"/>
          <w:sz w:val="24"/>
          <w:szCs w:val="24"/>
        </w:rPr>
        <w:t xml:space="preserve">This point will be of use to us in the next </w:t>
      </w:r>
      <w:proofErr w:type="gramStart"/>
      <w:r w:rsidR="00664EA2">
        <w:rPr>
          <w:rFonts w:ascii="Times New Roman" w:hAnsi="Times New Roman" w:cs="Times New Roman"/>
          <w:sz w:val="24"/>
          <w:szCs w:val="24"/>
        </w:rPr>
        <w:t>section, when</w:t>
      </w:r>
      <w:proofErr w:type="gramEnd"/>
      <w:r w:rsidR="00664EA2">
        <w:rPr>
          <w:rFonts w:ascii="Times New Roman" w:hAnsi="Times New Roman" w:cs="Times New Roman"/>
          <w:sz w:val="24"/>
          <w:szCs w:val="24"/>
        </w:rPr>
        <w:t xml:space="preserve"> I turn to consider the argument for the transition from interaction to freedom.</w:t>
      </w:r>
    </w:p>
    <w:bookmarkEnd w:id="0"/>
    <w:p w14:paraId="3E9B0C37" w14:textId="77777777" w:rsidR="00B500CF" w:rsidRDefault="00B500CF" w:rsidP="00841539">
      <w:pPr>
        <w:spacing w:after="0" w:line="480" w:lineRule="auto"/>
        <w:rPr>
          <w:rFonts w:ascii="Times New Roman" w:hAnsi="Times New Roman" w:cs="Times New Roman"/>
          <w:sz w:val="24"/>
          <w:szCs w:val="24"/>
        </w:rPr>
      </w:pPr>
    </w:p>
    <w:p w14:paraId="12C6AC99" w14:textId="76B69A2D" w:rsidR="009B5224" w:rsidRPr="003A04F2" w:rsidRDefault="009B5224" w:rsidP="00841539">
      <w:pPr>
        <w:spacing w:after="0" w:line="480" w:lineRule="auto"/>
        <w:rPr>
          <w:rFonts w:ascii="Times New Roman" w:hAnsi="Times New Roman" w:cs="Times New Roman"/>
          <w:b/>
          <w:bCs/>
          <w:sz w:val="28"/>
          <w:szCs w:val="28"/>
        </w:rPr>
      </w:pPr>
      <w:r w:rsidRPr="003A04F2">
        <w:rPr>
          <w:rFonts w:ascii="Times New Roman" w:hAnsi="Times New Roman" w:cs="Times New Roman"/>
          <w:b/>
          <w:bCs/>
          <w:sz w:val="28"/>
          <w:szCs w:val="28"/>
        </w:rPr>
        <w:t>§4 The Transition from Necessity to Freedom</w:t>
      </w:r>
    </w:p>
    <w:p w14:paraId="4FFD29B9" w14:textId="63FBB322" w:rsidR="00395246" w:rsidRDefault="00395246" w:rsidP="0084153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 far, I have built the case that interaction and recognition are understood by Hegel to be closely connected with one another. </w:t>
      </w:r>
      <w:proofErr w:type="gramStart"/>
      <w:r>
        <w:rPr>
          <w:rFonts w:ascii="Times New Roman" w:hAnsi="Times New Roman" w:cs="Times New Roman"/>
          <w:sz w:val="24"/>
          <w:szCs w:val="24"/>
        </w:rPr>
        <w:t>In particular, they</w:t>
      </w:r>
      <w:proofErr w:type="gramEnd"/>
      <w:r>
        <w:rPr>
          <w:rFonts w:ascii="Times New Roman" w:hAnsi="Times New Roman" w:cs="Times New Roman"/>
          <w:sz w:val="24"/>
          <w:szCs w:val="24"/>
        </w:rPr>
        <w:t xml:space="preserve"> share the abstract structure of being reciprocal self-reflecting activities. In this section, I will use that result to help unpack Hegel’s argument for the transition from interaction to the concept, or from necessity to freedom. As he himself notes, this is the “most difficult” transition in the </w:t>
      </w:r>
      <w:r>
        <w:rPr>
          <w:rFonts w:ascii="Times New Roman" w:hAnsi="Times New Roman" w:cs="Times New Roman"/>
          <w:i/>
          <w:iCs/>
          <w:sz w:val="24"/>
          <w:szCs w:val="24"/>
        </w:rPr>
        <w:t>Logic</w:t>
      </w:r>
      <w:r>
        <w:rPr>
          <w:rFonts w:ascii="Times New Roman" w:hAnsi="Times New Roman" w:cs="Times New Roman"/>
          <w:sz w:val="24"/>
          <w:szCs w:val="24"/>
        </w:rPr>
        <w:t>, and any light that can be shed on it would be significant</w:t>
      </w:r>
      <w:r w:rsidR="00317801">
        <w:rPr>
          <w:rFonts w:ascii="Times New Roman" w:hAnsi="Times New Roman" w:cs="Times New Roman"/>
          <w:sz w:val="24"/>
          <w:szCs w:val="24"/>
        </w:rPr>
        <w:t xml:space="preserve"> (EL §159 Remark)</w:t>
      </w:r>
      <w:r>
        <w:rPr>
          <w:rFonts w:ascii="Times New Roman" w:hAnsi="Times New Roman" w:cs="Times New Roman"/>
          <w:sz w:val="24"/>
          <w:szCs w:val="24"/>
        </w:rPr>
        <w:t>.</w:t>
      </w:r>
    </w:p>
    <w:p w14:paraId="09E3D949" w14:textId="095BE5D8" w:rsidR="007166FF" w:rsidRDefault="003011AA" w:rsidP="0084153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95246">
        <w:rPr>
          <w:rFonts w:ascii="Times New Roman" w:hAnsi="Times New Roman" w:cs="Times New Roman"/>
          <w:sz w:val="24"/>
          <w:szCs w:val="24"/>
        </w:rPr>
        <w:t xml:space="preserve">I will start by taking for granted that we have arrived at interaction as the final form of the </w:t>
      </w:r>
      <w:proofErr w:type="gramStart"/>
      <w:r w:rsidR="00395246">
        <w:rPr>
          <w:rFonts w:ascii="Times New Roman" w:hAnsi="Times New Roman" w:cs="Times New Roman"/>
          <w:i/>
          <w:iCs/>
          <w:sz w:val="24"/>
          <w:szCs w:val="24"/>
        </w:rPr>
        <w:t>Essence</w:t>
      </w:r>
      <w:proofErr w:type="gramEnd"/>
      <w:r w:rsidR="00395246">
        <w:rPr>
          <w:rFonts w:ascii="Times New Roman" w:hAnsi="Times New Roman" w:cs="Times New Roman"/>
          <w:i/>
          <w:iCs/>
          <w:sz w:val="24"/>
          <w:szCs w:val="24"/>
        </w:rPr>
        <w:t xml:space="preserve"> Logic</w:t>
      </w:r>
      <w:r w:rsidR="00395246">
        <w:rPr>
          <w:rFonts w:ascii="Times New Roman" w:hAnsi="Times New Roman" w:cs="Times New Roman"/>
          <w:sz w:val="24"/>
          <w:szCs w:val="24"/>
        </w:rPr>
        <w:t>, the highest form of necessity</w:t>
      </w:r>
      <w:r w:rsidR="00AE6328">
        <w:rPr>
          <w:rFonts w:ascii="Times New Roman" w:hAnsi="Times New Roman" w:cs="Times New Roman"/>
          <w:sz w:val="24"/>
          <w:szCs w:val="24"/>
        </w:rPr>
        <w:t xml:space="preserve"> without freedom</w:t>
      </w:r>
      <w:r w:rsidR="00395246">
        <w:rPr>
          <w:rFonts w:ascii="Times New Roman" w:hAnsi="Times New Roman" w:cs="Times New Roman"/>
          <w:sz w:val="24"/>
          <w:szCs w:val="24"/>
        </w:rPr>
        <w:t>.</w:t>
      </w:r>
      <w:r w:rsidR="00AE6328">
        <w:rPr>
          <w:rFonts w:ascii="Times New Roman" w:hAnsi="Times New Roman" w:cs="Times New Roman"/>
          <w:sz w:val="24"/>
          <w:szCs w:val="24"/>
        </w:rPr>
        <w:t xml:space="preserve"> Interaction leads to freedom, Hegel notes, because in interaction there is a contradiction that arises from the fact that the interacting substances are substances only in virtue of the interaction that is common to them all. </w:t>
      </w:r>
      <w:r w:rsidR="007166FF">
        <w:rPr>
          <w:rFonts w:ascii="Times New Roman" w:hAnsi="Times New Roman" w:cs="Times New Roman"/>
          <w:sz w:val="24"/>
          <w:szCs w:val="24"/>
        </w:rPr>
        <w:t>There is an “</w:t>
      </w:r>
      <w:r w:rsidR="007166FF">
        <w:rPr>
          <w:rFonts w:ascii="Times New Roman" w:hAnsi="Times New Roman" w:cs="Times New Roman"/>
          <w:i/>
          <w:iCs/>
          <w:sz w:val="24"/>
          <w:szCs w:val="24"/>
        </w:rPr>
        <w:t>immediate identity</w:t>
      </w:r>
      <w:r w:rsidR="007166FF">
        <w:rPr>
          <w:rFonts w:ascii="Times New Roman" w:hAnsi="Times New Roman" w:cs="Times New Roman"/>
          <w:sz w:val="24"/>
          <w:szCs w:val="24"/>
        </w:rPr>
        <w:t>” of each substance with every other substance, in that each is the substance it is in virtue of the very same activity (6.239). And yet, as substances, they are independent of one another. That is “the absolute contradiction” (6.239), as Hegel puts it. Or: “</w:t>
      </w:r>
      <w:r w:rsidR="007166FF" w:rsidRPr="00C45383">
        <w:rPr>
          <w:rFonts w:ascii="Times New Roman" w:hAnsi="Times New Roman" w:cs="Times New Roman"/>
          <w:sz w:val="24"/>
          <w:szCs w:val="24"/>
        </w:rPr>
        <w:t xml:space="preserve">Necessity is in this manner </w:t>
      </w:r>
      <w:r w:rsidR="007166FF" w:rsidRPr="00C45383">
        <w:rPr>
          <w:rFonts w:ascii="Times New Roman" w:hAnsi="Times New Roman" w:cs="Times New Roman"/>
          <w:i/>
          <w:iCs/>
          <w:sz w:val="24"/>
          <w:szCs w:val="24"/>
        </w:rPr>
        <w:t>the inner identity</w:t>
      </w:r>
      <w:r w:rsidR="007166FF" w:rsidRPr="00C45383">
        <w:rPr>
          <w:rFonts w:ascii="Times New Roman" w:hAnsi="Times New Roman" w:cs="Times New Roman"/>
          <w:sz w:val="24"/>
          <w:szCs w:val="24"/>
        </w:rPr>
        <w:t xml:space="preserve">; causality is the manifestation of necessity wherein its Schein </w:t>
      </w:r>
      <w:r w:rsidR="007166FF" w:rsidRPr="00C45383">
        <w:rPr>
          <w:rFonts w:ascii="Times New Roman" w:hAnsi="Times New Roman" w:cs="Times New Roman"/>
          <w:i/>
          <w:iCs/>
          <w:sz w:val="24"/>
          <w:szCs w:val="24"/>
        </w:rPr>
        <w:t>of being substantially other</w:t>
      </w:r>
      <w:r w:rsidR="007166FF" w:rsidRPr="00C45383">
        <w:rPr>
          <w:rFonts w:ascii="Times New Roman" w:hAnsi="Times New Roman" w:cs="Times New Roman"/>
          <w:sz w:val="24"/>
          <w:szCs w:val="24"/>
        </w:rPr>
        <w:t xml:space="preserve"> [</w:t>
      </w:r>
      <w:r w:rsidR="007166FF" w:rsidRPr="00C45383">
        <w:rPr>
          <w:rFonts w:ascii="Times New Roman" w:hAnsi="Times New Roman" w:cs="Times New Roman"/>
          <w:i/>
          <w:iCs/>
          <w:sz w:val="24"/>
          <w:szCs w:val="24"/>
        </w:rPr>
        <w:t>des substantiellen Anderseins</w:t>
      </w:r>
      <w:r w:rsidR="007166FF" w:rsidRPr="00C45383">
        <w:rPr>
          <w:rFonts w:ascii="Times New Roman" w:hAnsi="Times New Roman" w:cs="Times New Roman"/>
          <w:sz w:val="24"/>
          <w:szCs w:val="24"/>
        </w:rPr>
        <w:t xml:space="preserve">] has sublated itself and necessity is raised to </w:t>
      </w:r>
      <w:r w:rsidR="007166FF" w:rsidRPr="00C45383">
        <w:rPr>
          <w:rFonts w:ascii="Times New Roman" w:hAnsi="Times New Roman" w:cs="Times New Roman"/>
          <w:i/>
          <w:iCs/>
          <w:sz w:val="24"/>
          <w:szCs w:val="24"/>
        </w:rPr>
        <w:t>freedom</w:t>
      </w:r>
      <w:r w:rsidR="007166FF">
        <w:rPr>
          <w:rFonts w:ascii="Times New Roman" w:hAnsi="Times New Roman" w:cs="Times New Roman"/>
          <w:sz w:val="24"/>
          <w:szCs w:val="24"/>
        </w:rPr>
        <w:t>”</w:t>
      </w:r>
      <w:r w:rsidR="007166FF" w:rsidRPr="00C45383">
        <w:rPr>
          <w:rFonts w:ascii="Times New Roman" w:hAnsi="Times New Roman" w:cs="Times New Roman"/>
          <w:sz w:val="24"/>
          <w:szCs w:val="24"/>
        </w:rPr>
        <w:t xml:space="preserve"> (6.238-9).</w:t>
      </w:r>
    </w:p>
    <w:p w14:paraId="386D82A7" w14:textId="00B49A80" w:rsidR="007166FF" w:rsidRDefault="007166FF" w:rsidP="0084153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necessity in interaction is the reciprocal determination of each substance </w:t>
      </w:r>
      <w:r w:rsidR="00317801">
        <w:rPr>
          <w:rFonts w:ascii="Times New Roman" w:hAnsi="Times New Roman" w:cs="Times New Roman"/>
          <w:sz w:val="24"/>
          <w:szCs w:val="24"/>
        </w:rPr>
        <w:t>by</w:t>
      </w:r>
      <w:r>
        <w:rPr>
          <w:rFonts w:ascii="Times New Roman" w:hAnsi="Times New Roman" w:cs="Times New Roman"/>
          <w:sz w:val="24"/>
          <w:szCs w:val="24"/>
        </w:rPr>
        <w:t xml:space="preserve"> each substance. But this is more than just a determination of substances – it is that which makes them substances. </w:t>
      </w:r>
      <w:r>
        <w:rPr>
          <w:rFonts w:ascii="Times New Roman" w:hAnsi="Times New Roman" w:cs="Times New Roman"/>
          <w:i/>
          <w:iCs/>
          <w:sz w:val="24"/>
          <w:szCs w:val="24"/>
        </w:rPr>
        <w:t>And</w:t>
      </w:r>
      <w:r>
        <w:rPr>
          <w:rFonts w:ascii="Times New Roman" w:hAnsi="Times New Roman" w:cs="Times New Roman"/>
          <w:sz w:val="24"/>
          <w:szCs w:val="24"/>
        </w:rPr>
        <w:t xml:space="preserve"> it is common to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substances that stand in interaction with one another – </w:t>
      </w:r>
      <w:r>
        <w:rPr>
          <w:rFonts w:ascii="Times New Roman" w:hAnsi="Times New Roman" w:cs="Times New Roman"/>
          <w:sz w:val="24"/>
          <w:szCs w:val="24"/>
        </w:rPr>
        <w:lastRenderedPageBreak/>
        <w:t xml:space="preserve">the activity </w:t>
      </w:r>
      <w:r w:rsidR="00FF106D">
        <w:rPr>
          <w:rFonts w:ascii="Times New Roman" w:hAnsi="Times New Roman" w:cs="Times New Roman"/>
          <w:sz w:val="24"/>
          <w:szCs w:val="24"/>
        </w:rPr>
        <w:t xml:space="preserve">in and </w:t>
      </w:r>
      <w:r>
        <w:rPr>
          <w:rFonts w:ascii="Times New Roman" w:hAnsi="Times New Roman" w:cs="Times New Roman"/>
          <w:sz w:val="24"/>
          <w:szCs w:val="24"/>
        </w:rPr>
        <w:t xml:space="preserve">of </w:t>
      </w:r>
      <w:r w:rsidR="00FF106D">
        <w:rPr>
          <w:rFonts w:ascii="Times New Roman" w:hAnsi="Times New Roman" w:cs="Times New Roman"/>
          <w:sz w:val="24"/>
          <w:szCs w:val="24"/>
        </w:rPr>
        <w:t>one</w:t>
      </w:r>
      <w:r>
        <w:rPr>
          <w:rFonts w:ascii="Times New Roman" w:hAnsi="Times New Roman" w:cs="Times New Roman"/>
          <w:sz w:val="24"/>
          <w:szCs w:val="24"/>
        </w:rPr>
        <w:t xml:space="preserve"> substance is the same as the activity </w:t>
      </w:r>
      <w:r w:rsidR="00FF106D">
        <w:rPr>
          <w:rFonts w:ascii="Times New Roman" w:hAnsi="Times New Roman" w:cs="Times New Roman"/>
          <w:sz w:val="24"/>
          <w:szCs w:val="24"/>
        </w:rPr>
        <w:t>in and of</w:t>
      </w:r>
      <w:r>
        <w:rPr>
          <w:rFonts w:ascii="Times New Roman" w:hAnsi="Times New Roman" w:cs="Times New Roman"/>
          <w:sz w:val="24"/>
          <w:szCs w:val="24"/>
        </w:rPr>
        <w:t xml:space="preserve"> the other</w:t>
      </w:r>
      <w:r w:rsidR="00FF106D">
        <w:rPr>
          <w:rFonts w:ascii="Times New Roman" w:hAnsi="Times New Roman" w:cs="Times New Roman"/>
          <w:sz w:val="24"/>
          <w:szCs w:val="24"/>
        </w:rPr>
        <w:t>s</w:t>
      </w:r>
      <w:r>
        <w:rPr>
          <w:rFonts w:ascii="Times New Roman" w:hAnsi="Times New Roman" w:cs="Times New Roman"/>
          <w:sz w:val="24"/>
          <w:szCs w:val="24"/>
        </w:rPr>
        <w:t xml:space="preserve">. </w:t>
      </w:r>
      <w:r w:rsidR="002B5B20">
        <w:rPr>
          <w:rFonts w:ascii="Times New Roman" w:hAnsi="Times New Roman" w:cs="Times New Roman"/>
          <w:sz w:val="24"/>
          <w:szCs w:val="24"/>
        </w:rPr>
        <w:t>As noted in §2, t</w:t>
      </w:r>
      <w:r>
        <w:rPr>
          <w:rFonts w:ascii="Times New Roman" w:hAnsi="Times New Roman" w:cs="Times New Roman"/>
          <w:sz w:val="24"/>
          <w:szCs w:val="24"/>
        </w:rPr>
        <w:t>his identity is not just a generic identity – it is not just that each substance is engaged in the same kind of activity. Each substance is engaged in the same activity in the sense that the activity of the one substance is inseparable from the activity of the others. And, as we have seen, this inseparability goes deeper than the inseparability of action and reaction: where there is action and reaction, what each substance does is different</w:t>
      </w:r>
      <w:r w:rsidR="00FF685A">
        <w:rPr>
          <w:rFonts w:ascii="Times New Roman" w:hAnsi="Times New Roman" w:cs="Times New Roman"/>
          <w:sz w:val="24"/>
          <w:szCs w:val="24"/>
        </w:rPr>
        <w:t>, so that we can decompose that kind of causality into the co</w:t>
      </w:r>
      <w:r w:rsidR="002B5B20">
        <w:rPr>
          <w:rFonts w:ascii="Times New Roman" w:hAnsi="Times New Roman" w:cs="Times New Roman"/>
          <w:sz w:val="24"/>
          <w:szCs w:val="24"/>
        </w:rPr>
        <w:t>-</w:t>
      </w:r>
      <w:r w:rsidR="00FF685A">
        <w:rPr>
          <w:rFonts w:ascii="Times New Roman" w:hAnsi="Times New Roman" w:cs="Times New Roman"/>
          <w:sz w:val="24"/>
          <w:szCs w:val="24"/>
        </w:rPr>
        <w:t>occurrence of two one-way causal relation</w:t>
      </w:r>
      <w:r w:rsidR="00317801">
        <w:rPr>
          <w:rFonts w:ascii="Times New Roman" w:hAnsi="Times New Roman" w:cs="Times New Roman"/>
          <w:sz w:val="24"/>
          <w:szCs w:val="24"/>
        </w:rPr>
        <w:t>s</w:t>
      </w:r>
      <w:r w:rsidR="00FF685A">
        <w:rPr>
          <w:rFonts w:ascii="Times New Roman" w:hAnsi="Times New Roman" w:cs="Times New Roman"/>
          <w:sz w:val="24"/>
          <w:szCs w:val="24"/>
        </w:rPr>
        <w:t xml:space="preserve">. But that is not so for interaction. And </w:t>
      </w:r>
      <w:proofErr w:type="gramStart"/>
      <w:r w:rsidR="00FF685A">
        <w:rPr>
          <w:rFonts w:ascii="Times New Roman" w:hAnsi="Times New Roman" w:cs="Times New Roman"/>
          <w:sz w:val="24"/>
          <w:szCs w:val="24"/>
        </w:rPr>
        <w:t>so</w:t>
      </w:r>
      <w:proofErr w:type="gramEnd"/>
      <w:r w:rsidR="00FF685A">
        <w:rPr>
          <w:rFonts w:ascii="Times New Roman" w:hAnsi="Times New Roman" w:cs="Times New Roman"/>
          <w:sz w:val="24"/>
          <w:szCs w:val="24"/>
        </w:rPr>
        <w:t xml:space="preserve"> we cannot say that each substance does something different: each substance does the very same thing. But they are different substances. And that is an “absolute contradiction.”</w:t>
      </w:r>
      <w:r w:rsidR="00FF685A" w:rsidRPr="00FF685A">
        <w:rPr>
          <w:rStyle w:val="FootnoteReference"/>
          <w:rFonts w:ascii="Times New Roman" w:hAnsi="Times New Roman" w:cs="Times New Roman"/>
          <w:sz w:val="24"/>
          <w:szCs w:val="24"/>
        </w:rPr>
        <w:t xml:space="preserve"> </w:t>
      </w:r>
    </w:p>
    <w:p w14:paraId="038A1A95" w14:textId="0DAE709D" w:rsidR="00FF685A" w:rsidRDefault="00FF685A" w:rsidP="00841539">
      <w:pPr>
        <w:spacing w:after="0" w:line="480" w:lineRule="auto"/>
        <w:rPr>
          <w:rFonts w:ascii="Times New Roman" w:hAnsi="Times New Roman" w:cs="Times New Roman"/>
          <w:sz w:val="24"/>
          <w:szCs w:val="24"/>
        </w:rPr>
      </w:pPr>
      <w:r>
        <w:rPr>
          <w:rFonts w:ascii="Times New Roman" w:hAnsi="Times New Roman" w:cs="Times New Roman"/>
          <w:sz w:val="24"/>
          <w:szCs w:val="24"/>
        </w:rPr>
        <w:tab/>
        <w:t>We do not need to foreground the sense in which this is a contradiction to see what Hegel is saying. His point is that interaction must involve a manifold of substances, or individuals, and does not provide the conceptual resources by means of which those individuals can be stably differentiated from one another. Or, from the other side, interaction involves a unity of causal activity, necessity, but does not provide the conceptual resources by means of which that unity can be stably determined a</w:t>
      </w:r>
      <w:r w:rsidR="00317801">
        <w:rPr>
          <w:rFonts w:ascii="Times New Roman" w:hAnsi="Times New Roman" w:cs="Times New Roman"/>
          <w:sz w:val="24"/>
          <w:szCs w:val="24"/>
        </w:rPr>
        <w:t xml:space="preserve">s the unity of </w:t>
      </w:r>
      <w:r w:rsidR="00FF106D">
        <w:rPr>
          <w:rFonts w:ascii="Times New Roman" w:hAnsi="Times New Roman" w:cs="Times New Roman"/>
          <w:sz w:val="24"/>
          <w:szCs w:val="24"/>
        </w:rPr>
        <w:t>a</w:t>
      </w:r>
      <w:r w:rsidR="00317801">
        <w:rPr>
          <w:rFonts w:ascii="Times New Roman" w:hAnsi="Times New Roman" w:cs="Times New Roman"/>
          <w:sz w:val="24"/>
          <w:szCs w:val="24"/>
        </w:rPr>
        <w:t xml:space="preserve"> </w:t>
      </w:r>
      <w:r>
        <w:rPr>
          <w:rFonts w:ascii="Times New Roman" w:hAnsi="Times New Roman" w:cs="Times New Roman"/>
          <w:sz w:val="24"/>
          <w:szCs w:val="24"/>
        </w:rPr>
        <w:t>manifold of causal relata.</w:t>
      </w:r>
      <w:r>
        <w:rPr>
          <w:rStyle w:val="FootnoteReference"/>
          <w:rFonts w:ascii="Times New Roman" w:hAnsi="Times New Roman" w:cs="Times New Roman"/>
          <w:sz w:val="24"/>
          <w:szCs w:val="24"/>
        </w:rPr>
        <w:footnoteReference w:id="10"/>
      </w:r>
    </w:p>
    <w:p w14:paraId="79792523" w14:textId="5DE94620" w:rsidR="00FF685A" w:rsidRDefault="00FF685A" w:rsidP="0084153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F106D">
        <w:rPr>
          <w:rFonts w:ascii="Times New Roman" w:hAnsi="Times New Roman" w:cs="Times New Roman"/>
          <w:sz w:val="24"/>
          <w:szCs w:val="24"/>
        </w:rPr>
        <w:t>Consider again the case of gravitational relations. A</w:t>
      </w:r>
      <w:r>
        <w:rPr>
          <w:rFonts w:ascii="Times New Roman" w:hAnsi="Times New Roman" w:cs="Times New Roman"/>
          <w:sz w:val="24"/>
          <w:szCs w:val="24"/>
        </w:rPr>
        <w:t xml:space="preserve"> manifold of planets </w:t>
      </w:r>
      <w:r w:rsidR="002B5B20">
        <w:rPr>
          <w:rFonts w:ascii="Times New Roman" w:hAnsi="Times New Roman" w:cs="Times New Roman"/>
          <w:sz w:val="24"/>
          <w:szCs w:val="24"/>
        </w:rPr>
        <w:t>moving in relation to one another</w:t>
      </w:r>
      <w:r>
        <w:rPr>
          <w:rFonts w:ascii="Times New Roman" w:hAnsi="Times New Roman" w:cs="Times New Roman"/>
          <w:sz w:val="24"/>
          <w:szCs w:val="24"/>
        </w:rPr>
        <w:t xml:space="preserve"> are the substances they are in virtue of the activity that they share with those substances that they are not</w:t>
      </w:r>
      <w:r w:rsidR="00FF106D">
        <w:rPr>
          <w:rFonts w:ascii="Times New Roman" w:hAnsi="Times New Roman" w:cs="Times New Roman"/>
          <w:sz w:val="24"/>
          <w:szCs w:val="24"/>
        </w:rPr>
        <w:t xml:space="preserve"> (for Hegel, this activity constitutes the substantiality of matter – see </w:t>
      </w:r>
      <w:r w:rsidR="00FF106D" w:rsidRPr="00FF106D">
        <w:rPr>
          <w:rFonts w:ascii="Times New Roman" w:hAnsi="Times New Roman" w:cs="Times New Roman"/>
          <w:color w:val="FF0000"/>
          <w:sz w:val="24"/>
          <w:szCs w:val="24"/>
        </w:rPr>
        <w:t xml:space="preserve">note </w:t>
      </w:r>
      <w:r w:rsidR="005A664C">
        <w:rPr>
          <w:rFonts w:ascii="Times New Roman" w:hAnsi="Times New Roman" w:cs="Times New Roman"/>
          <w:color w:val="FF0000"/>
          <w:sz w:val="24"/>
          <w:szCs w:val="24"/>
        </w:rPr>
        <w:t>5</w:t>
      </w:r>
      <w:r w:rsidR="00FF106D">
        <w:rPr>
          <w:rFonts w:ascii="Times New Roman" w:hAnsi="Times New Roman" w:cs="Times New Roman"/>
          <w:sz w:val="24"/>
          <w:szCs w:val="24"/>
        </w:rPr>
        <w:t>)</w:t>
      </w:r>
      <w:r>
        <w:rPr>
          <w:rFonts w:ascii="Times New Roman" w:hAnsi="Times New Roman" w:cs="Times New Roman"/>
          <w:sz w:val="24"/>
          <w:szCs w:val="24"/>
        </w:rPr>
        <w:t>. We can individuate Venus and Mercury, of course: a great deal of space separates them.</w:t>
      </w:r>
      <w:r w:rsidR="007C2B71">
        <w:rPr>
          <w:rFonts w:ascii="Times New Roman" w:hAnsi="Times New Roman" w:cs="Times New Roman"/>
          <w:sz w:val="24"/>
          <w:szCs w:val="24"/>
        </w:rPr>
        <w:t xml:space="preserve"> But separation in space is a</w:t>
      </w:r>
      <w:r w:rsidR="005A664C">
        <w:rPr>
          <w:rFonts w:ascii="Times New Roman" w:hAnsi="Times New Roman" w:cs="Times New Roman"/>
          <w:sz w:val="24"/>
          <w:szCs w:val="24"/>
        </w:rPr>
        <w:t>n</w:t>
      </w:r>
      <w:r w:rsidR="007C2B71">
        <w:rPr>
          <w:rFonts w:ascii="Times New Roman" w:hAnsi="Times New Roman" w:cs="Times New Roman"/>
          <w:sz w:val="24"/>
          <w:szCs w:val="24"/>
        </w:rPr>
        <w:t xml:space="preserve"> accident, and not sufficient to distinguish them as substances </w:t>
      </w:r>
      <w:r w:rsidR="007C2B71">
        <w:rPr>
          <w:rFonts w:ascii="Times New Roman" w:hAnsi="Times New Roman" w:cs="Times New Roman"/>
          <w:sz w:val="24"/>
          <w:szCs w:val="24"/>
        </w:rPr>
        <w:lastRenderedPageBreak/>
        <w:t xml:space="preserve">– just imagine some massive being pushing them together. Really, each is just matter, and matter is not a count noun. And yet, </w:t>
      </w:r>
      <w:proofErr w:type="gramStart"/>
      <w:r w:rsidR="007C2B71">
        <w:rPr>
          <w:rFonts w:ascii="Times New Roman" w:hAnsi="Times New Roman" w:cs="Times New Roman"/>
          <w:sz w:val="24"/>
          <w:szCs w:val="24"/>
        </w:rPr>
        <w:t>on</w:t>
      </w:r>
      <w:proofErr w:type="gramEnd"/>
      <w:r w:rsidR="007C2B71">
        <w:rPr>
          <w:rFonts w:ascii="Times New Roman" w:hAnsi="Times New Roman" w:cs="Times New Roman"/>
          <w:sz w:val="24"/>
          <w:szCs w:val="24"/>
        </w:rPr>
        <w:t xml:space="preserve"> Hegel’s view, matter is only what it is by interacting with other matter and so being in motion. So, though matter is not a count noun, matter must be differentiated into distinct loci of causal activity.</w:t>
      </w:r>
      <w:r w:rsidR="00EB670C">
        <w:rPr>
          <w:rFonts w:ascii="Times New Roman" w:hAnsi="Times New Roman" w:cs="Times New Roman"/>
          <w:sz w:val="24"/>
          <w:szCs w:val="24"/>
        </w:rPr>
        <w:t xml:space="preserve"> In interaction, we lack the resources to stably differentiate and connect the interacting substances to one another.</w:t>
      </w:r>
      <w:r w:rsidR="00EB670C">
        <w:rPr>
          <w:rStyle w:val="FootnoteReference"/>
          <w:rFonts w:ascii="Times New Roman" w:hAnsi="Times New Roman" w:cs="Times New Roman"/>
          <w:sz w:val="24"/>
          <w:szCs w:val="24"/>
        </w:rPr>
        <w:footnoteReference w:id="11"/>
      </w:r>
    </w:p>
    <w:p w14:paraId="708244C5" w14:textId="4A5EAF9F" w:rsidR="007C2B71" w:rsidRPr="007166FF" w:rsidRDefault="007C2B71" w:rsidP="00841539">
      <w:pPr>
        <w:spacing w:after="0" w:line="480" w:lineRule="auto"/>
        <w:rPr>
          <w:rFonts w:ascii="Times New Roman" w:hAnsi="Times New Roman" w:cs="Times New Roman"/>
          <w:sz w:val="24"/>
          <w:szCs w:val="24"/>
        </w:rPr>
      </w:pPr>
      <w:r>
        <w:rPr>
          <w:rFonts w:ascii="Times New Roman" w:hAnsi="Times New Roman" w:cs="Times New Roman"/>
          <w:sz w:val="24"/>
          <w:szCs w:val="24"/>
        </w:rPr>
        <w:tab/>
        <w:t>Having outlined the conceptual impasse within interaction, the natural question to ask is how freedom helps us emerge from it. For that, I will turn to recognition, as a kind of interaction that contains a solution to the problem by providing the conceptual resources requisite to individuate the interacting self-consciousnesses.</w:t>
      </w:r>
    </w:p>
    <w:p w14:paraId="7D272BF2" w14:textId="30D662DE" w:rsidR="00317801" w:rsidRDefault="007C2B71" w:rsidP="0084153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163AB">
        <w:rPr>
          <w:rFonts w:ascii="Times New Roman" w:hAnsi="Times New Roman" w:cs="Times New Roman"/>
          <w:sz w:val="24"/>
          <w:szCs w:val="24"/>
        </w:rPr>
        <w:t>Recall that, for Hegel,</w:t>
      </w:r>
      <w:r>
        <w:rPr>
          <w:rFonts w:ascii="Times New Roman" w:hAnsi="Times New Roman" w:cs="Times New Roman"/>
          <w:sz w:val="24"/>
          <w:szCs w:val="24"/>
        </w:rPr>
        <w:t xml:space="preserve"> a self-consciousness recognizes another in knowledge, and is free in knowing itself to be free</w:t>
      </w:r>
      <w:r w:rsidR="007163AB">
        <w:rPr>
          <w:rFonts w:ascii="Times New Roman" w:hAnsi="Times New Roman" w:cs="Times New Roman"/>
          <w:sz w:val="24"/>
          <w:szCs w:val="24"/>
        </w:rPr>
        <w:t xml:space="preserve"> (see the discussion in §2)</w:t>
      </w:r>
      <w:r>
        <w:rPr>
          <w:rFonts w:ascii="Times New Roman" w:hAnsi="Times New Roman" w:cs="Times New Roman"/>
          <w:sz w:val="24"/>
          <w:szCs w:val="24"/>
        </w:rPr>
        <w:t>. I know myself to be free in knowing you to be free, and my knowledge of myself as free is my knowledge of my identity with you.</w:t>
      </w:r>
      <w:r w:rsidR="00317801">
        <w:rPr>
          <w:rFonts w:ascii="Times New Roman" w:hAnsi="Times New Roman" w:cs="Times New Roman"/>
          <w:sz w:val="24"/>
          <w:szCs w:val="24"/>
        </w:rPr>
        <w:t xml:space="preserve"> We are free. This does not merely mean we share a generic feature in common, for my freedom is inseparable from your freedom </w:t>
      </w:r>
      <w:r w:rsidR="002B5B20">
        <w:rPr>
          <w:rFonts w:ascii="Times New Roman" w:hAnsi="Times New Roman" w:cs="Times New Roman"/>
          <w:sz w:val="24"/>
          <w:szCs w:val="24"/>
        </w:rPr>
        <w:t xml:space="preserve">in the sense that </w:t>
      </w:r>
      <w:r w:rsidR="001D5FE6">
        <w:rPr>
          <w:rFonts w:ascii="Times New Roman" w:hAnsi="Times New Roman" w:cs="Times New Roman"/>
          <w:sz w:val="24"/>
          <w:szCs w:val="24"/>
        </w:rPr>
        <w:t>my recognition of you i</w:t>
      </w:r>
      <w:r w:rsidR="002B5B20">
        <w:rPr>
          <w:rFonts w:ascii="Times New Roman" w:hAnsi="Times New Roman" w:cs="Times New Roman"/>
          <w:sz w:val="24"/>
          <w:szCs w:val="24"/>
        </w:rPr>
        <w:t>s</w:t>
      </w:r>
      <w:r w:rsidR="001D5FE6">
        <w:rPr>
          <w:rFonts w:ascii="Times New Roman" w:hAnsi="Times New Roman" w:cs="Times New Roman"/>
          <w:sz w:val="24"/>
          <w:szCs w:val="24"/>
        </w:rPr>
        <w:t xml:space="preserve"> your recognition of me. This is an activity that sustains us each as free, and it is the same activity, and so our freedom is the same.</w:t>
      </w:r>
    </w:p>
    <w:p w14:paraId="66041358" w14:textId="2A84E269" w:rsidR="001D5FE6" w:rsidRPr="001D5FE6" w:rsidRDefault="001D5FE6" w:rsidP="0084153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It would appear, then, that in the case of recognition there should also be a contradiction: viz., you and I cannot be stably differentiated from one another, if we are both what we are (free) through the same activity. What makes me different from you? Again, we might appeal to the fact that my body is different from your body. I doubt that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an accident, but it is not clear why </w:t>
      </w:r>
      <w:r>
        <w:rPr>
          <w:rFonts w:ascii="Times New Roman" w:hAnsi="Times New Roman" w:cs="Times New Roman"/>
          <w:sz w:val="24"/>
          <w:szCs w:val="24"/>
        </w:rPr>
        <w:lastRenderedPageBreak/>
        <w:t>there can’t be some hive mind present in each of our bodies. And if that is</w:t>
      </w:r>
      <w:r w:rsidR="005A664C">
        <w:rPr>
          <w:rFonts w:ascii="Times New Roman" w:hAnsi="Times New Roman" w:cs="Times New Roman"/>
          <w:sz w:val="24"/>
          <w:szCs w:val="24"/>
        </w:rPr>
        <w:t xml:space="preserve"> at least apparently</w:t>
      </w:r>
      <w:r>
        <w:rPr>
          <w:rFonts w:ascii="Times New Roman" w:hAnsi="Times New Roman" w:cs="Times New Roman"/>
          <w:sz w:val="24"/>
          <w:szCs w:val="24"/>
        </w:rPr>
        <w:t xml:space="preserve"> possible, then what conceptual resources permit us to distinguish between you and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w:t>
      </w:r>
    </w:p>
    <w:p w14:paraId="1DDABCCA" w14:textId="3A9169D8" w:rsidR="001D5FE6" w:rsidRDefault="001D5FE6" w:rsidP="0084153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Hegel says: the identity that </w:t>
      </w:r>
      <w:proofErr w:type="gramStart"/>
      <w:r>
        <w:rPr>
          <w:rFonts w:ascii="Times New Roman" w:hAnsi="Times New Roman" w:cs="Times New Roman"/>
          <w:sz w:val="24"/>
          <w:szCs w:val="24"/>
        </w:rPr>
        <w:t>obtains</w:t>
      </w:r>
      <w:proofErr w:type="gramEnd"/>
      <w:r>
        <w:rPr>
          <w:rFonts w:ascii="Times New Roman" w:hAnsi="Times New Roman" w:cs="Times New Roman"/>
          <w:sz w:val="24"/>
          <w:szCs w:val="24"/>
        </w:rPr>
        <w:t xml:space="preserve"> between you and I, the fact that we do not distinguish ourselves from each other, occurs through the activity by which each of us negates our desire. Unlike Venus, I negate that which is immediate in me and thereby establish my identity with you as free, and you do the same. But my desires are mine and not yours, and even though I negate them, that negation is present in my identifying with you as free.</w:t>
      </w:r>
      <w:r w:rsidR="007C2B71">
        <w:rPr>
          <w:rFonts w:ascii="Times New Roman" w:hAnsi="Times New Roman" w:cs="Times New Roman"/>
          <w:sz w:val="24"/>
          <w:szCs w:val="24"/>
        </w:rPr>
        <w:t xml:space="preserve"> </w:t>
      </w:r>
      <w:r w:rsidR="00317801">
        <w:rPr>
          <w:rFonts w:ascii="Times New Roman" w:hAnsi="Times New Roman" w:cs="Times New Roman"/>
          <w:sz w:val="24"/>
          <w:szCs w:val="24"/>
        </w:rPr>
        <w:t>Thus,</w:t>
      </w:r>
      <w:r w:rsidR="007C2B71">
        <w:rPr>
          <w:rFonts w:ascii="Times New Roman" w:hAnsi="Times New Roman" w:cs="Times New Roman"/>
          <w:sz w:val="24"/>
          <w:szCs w:val="24"/>
        </w:rPr>
        <w:t xml:space="preserve"> my knowledge stably contains a relation of me to you: we are the same, in that the very same activity makes us what we are, and yet we are different, in that that activity consists in negating that which differentiates us from one another.</w:t>
      </w:r>
      <w:r w:rsidR="005132C6">
        <w:rPr>
          <w:rFonts w:ascii="Times New Roman" w:hAnsi="Times New Roman" w:cs="Times New Roman"/>
          <w:sz w:val="24"/>
          <w:szCs w:val="24"/>
        </w:rPr>
        <w:t xml:space="preserve"> </w:t>
      </w:r>
    </w:p>
    <w:p w14:paraId="58BF9A65" w14:textId="0419AB3E" w:rsidR="00B639D3" w:rsidRDefault="00B639D3" w:rsidP="0084153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universal self-consciousness, the specific </w:t>
      </w:r>
      <w:proofErr w:type="gramStart"/>
      <w:r>
        <w:rPr>
          <w:rFonts w:ascii="Times New Roman" w:hAnsi="Times New Roman" w:cs="Times New Roman"/>
          <w:sz w:val="24"/>
          <w:szCs w:val="24"/>
        </w:rPr>
        <w:t>manner in which</w:t>
      </w:r>
      <w:proofErr w:type="gramEnd"/>
      <w:r>
        <w:rPr>
          <w:rFonts w:ascii="Times New Roman" w:hAnsi="Times New Roman" w:cs="Times New Roman"/>
          <w:sz w:val="24"/>
          <w:szCs w:val="24"/>
        </w:rPr>
        <w:t xml:space="preserve"> each differentiates itself from the others is by negating its desire. That would be out of place at the end of the </w:t>
      </w:r>
      <w:proofErr w:type="gramStart"/>
      <w:r>
        <w:rPr>
          <w:rFonts w:ascii="Times New Roman" w:hAnsi="Times New Roman" w:cs="Times New Roman"/>
          <w:i/>
          <w:iCs/>
          <w:sz w:val="24"/>
          <w:szCs w:val="24"/>
        </w:rPr>
        <w:t>Essence</w:t>
      </w:r>
      <w:proofErr w:type="gramEnd"/>
      <w:r>
        <w:rPr>
          <w:rFonts w:ascii="Times New Roman" w:hAnsi="Times New Roman" w:cs="Times New Roman"/>
          <w:i/>
          <w:iCs/>
          <w:sz w:val="24"/>
          <w:szCs w:val="24"/>
        </w:rPr>
        <w:t xml:space="preserve"> Logic</w:t>
      </w:r>
      <w:r>
        <w:rPr>
          <w:rFonts w:ascii="Times New Roman" w:hAnsi="Times New Roman" w:cs="Times New Roman"/>
          <w:sz w:val="24"/>
          <w:szCs w:val="24"/>
        </w:rPr>
        <w:t xml:space="preserve">. But what is not out of place </w:t>
      </w:r>
      <w:r w:rsidR="001D5FE6">
        <w:rPr>
          <w:rFonts w:ascii="Times New Roman" w:hAnsi="Times New Roman" w:cs="Times New Roman"/>
          <w:sz w:val="24"/>
          <w:szCs w:val="24"/>
        </w:rPr>
        <w:t>is the logical notion of an individual determining itself to be the same as another individual by means of negating that which differentiates</w:t>
      </w:r>
      <w:r w:rsidR="002B5B20">
        <w:rPr>
          <w:rFonts w:ascii="Times New Roman" w:hAnsi="Times New Roman" w:cs="Times New Roman"/>
          <w:sz w:val="24"/>
          <w:szCs w:val="24"/>
        </w:rPr>
        <w:t xml:space="preserve"> it</w:t>
      </w:r>
      <w:r w:rsidR="001D5FE6">
        <w:rPr>
          <w:rFonts w:ascii="Times New Roman" w:hAnsi="Times New Roman" w:cs="Times New Roman"/>
          <w:sz w:val="24"/>
          <w:szCs w:val="24"/>
        </w:rPr>
        <w:t>, in a reciprocal self-reflecting activity</w:t>
      </w:r>
      <w:r>
        <w:rPr>
          <w:rFonts w:ascii="Times New Roman" w:hAnsi="Times New Roman" w:cs="Times New Roman"/>
          <w:sz w:val="24"/>
          <w:szCs w:val="24"/>
        </w:rPr>
        <w:t>.</w:t>
      </w:r>
      <w:r w:rsidR="00BB6D17">
        <w:rPr>
          <w:rFonts w:ascii="Times New Roman" w:hAnsi="Times New Roman" w:cs="Times New Roman"/>
          <w:sz w:val="24"/>
          <w:szCs w:val="24"/>
        </w:rPr>
        <w:t xml:space="preserve"> And that negation of what differentiates it can only occur through the concept of itself.</w:t>
      </w:r>
      <w:r w:rsidR="002B5B20">
        <w:rPr>
          <w:rFonts w:ascii="Times New Roman" w:hAnsi="Times New Roman" w:cs="Times New Roman"/>
          <w:sz w:val="24"/>
          <w:szCs w:val="24"/>
        </w:rPr>
        <w:t xml:space="preserve"> Or, as Hegel puts it, “the substantiality of the sides standing in relations is lost, and necessity unveils itself. Necessity does not become freedom by disappearing but rather by the still only </w:t>
      </w:r>
      <w:r w:rsidR="002B5B20">
        <w:rPr>
          <w:rFonts w:ascii="Times New Roman" w:hAnsi="Times New Roman" w:cs="Times New Roman"/>
          <w:i/>
          <w:iCs/>
          <w:sz w:val="24"/>
          <w:szCs w:val="24"/>
        </w:rPr>
        <w:t>inner</w:t>
      </w:r>
      <w:r w:rsidR="002B5B20">
        <w:rPr>
          <w:rFonts w:ascii="Times New Roman" w:hAnsi="Times New Roman" w:cs="Times New Roman"/>
          <w:sz w:val="24"/>
          <w:szCs w:val="24"/>
        </w:rPr>
        <w:t xml:space="preserve"> identity being </w:t>
      </w:r>
      <w:r w:rsidR="002B5B20">
        <w:rPr>
          <w:rFonts w:ascii="Times New Roman" w:hAnsi="Times New Roman" w:cs="Times New Roman"/>
          <w:i/>
          <w:iCs/>
          <w:sz w:val="24"/>
          <w:szCs w:val="24"/>
        </w:rPr>
        <w:t>manifested”</w:t>
      </w:r>
      <w:r w:rsidR="002B5B20">
        <w:rPr>
          <w:rFonts w:ascii="Times New Roman" w:hAnsi="Times New Roman" w:cs="Times New Roman"/>
          <w:sz w:val="24"/>
          <w:szCs w:val="24"/>
        </w:rPr>
        <w:t xml:space="preserve"> (6.239). That is, the identity of each interacting substance is merely inner</w:t>
      </w:r>
      <w:r w:rsidR="00B269C3">
        <w:rPr>
          <w:rFonts w:ascii="Times New Roman" w:hAnsi="Times New Roman" w:cs="Times New Roman"/>
          <w:sz w:val="24"/>
          <w:szCs w:val="24"/>
        </w:rPr>
        <w:t xml:space="preserve">, in the necessity characterizing the relations between the substances. What makes the interacting substances substances is the same, but that is not manifested or actual as a substance – it is only in the relation between the different substances, and not posited as their substantiality. There is a veil over this necessity – the substances are through this necessity, but they cannot see what they are doing. The necessity must come into the light of day, </w:t>
      </w:r>
      <w:r w:rsidR="00B269C3">
        <w:rPr>
          <w:rFonts w:ascii="Times New Roman" w:hAnsi="Times New Roman" w:cs="Times New Roman"/>
          <w:sz w:val="24"/>
          <w:szCs w:val="24"/>
        </w:rPr>
        <w:lastRenderedPageBreak/>
        <w:t>it must be posited or manifested. To do that would be for the substances to posit their activity; that activity is what makes them substances, and so to posit it is to posit themselves. To act in the light provided by one’s concept is to act freely. So, to cast aside the veil that hides necessity is to manifest that necessity in freedom.</w:t>
      </w:r>
    </w:p>
    <w:p w14:paraId="4F8517E1" w14:textId="3EB64DAF" w:rsidR="00B639D3" w:rsidRDefault="00B639D3" w:rsidP="0084153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That does not happen in interaction: the interacting substances are </w:t>
      </w:r>
      <w:proofErr w:type="gramStart"/>
      <w:r>
        <w:rPr>
          <w:rFonts w:ascii="Times New Roman" w:hAnsi="Times New Roman" w:cs="Times New Roman"/>
          <w:sz w:val="24"/>
          <w:szCs w:val="24"/>
        </w:rPr>
        <w:t>blind,</w:t>
      </w:r>
      <w:proofErr w:type="gramEnd"/>
      <w:r>
        <w:rPr>
          <w:rFonts w:ascii="Times New Roman" w:hAnsi="Times New Roman" w:cs="Times New Roman"/>
          <w:sz w:val="24"/>
          <w:szCs w:val="24"/>
        </w:rPr>
        <w:t xml:space="preserve"> they do not sublate their differences but remain distinct from one another. To sublate their </w:t>
      </w:r>
      <w:proofErr w:type="gramStart"/>
      <w:r>
        <w:rPr>
          <w:rFonts w:ascii="Times New Roman" w:hAnsi="Times New Roman" w:cs="Times New Roman"/>
          <w:sz w:val="24"/>
          <w:szCs w:val="24"/>
        </w:rPr>
        <w:t>differences</w:t>
      </w:r>
      <w:proofErr w:type="gramEnd"/>
      <w:r>
        <w:rPr>
          <w:rFonts w:ascii="Times New Roman" w:hAnsi="Times New Roman" w:cs="Times New Roman"/>
          <w:sz w:val="24"/>
          <w:szCs w:val="24"/>
        </w:rPr>
        <w:t xml:space="preserve"> they must not only determine themselves in a self-reflecting activity; they must determine themselves through their concept.</w:t>
      </w:r>
      <w:r w:rsidR="00B269C3">
        <w:rPr>
          <w:rFonts w:ascii="Times New Roman" w:hAnsi="Times New Roman" w:cs="Times New Roman"/>
          <w:sz w:val="24"/>
          <w:szCs w:val="24"/>
        </w:rPr>
        <w:t xml:space="preserve"> The concept of each is the same, and so in acting through their concept they must in some manner negate that which differentiates them from one another.</w:t>
      </w:r>
      <w:r>
        <w:rPr>
          <w:rFonts w:ascii="Times New Roman" w:hAnsi="Times New Roman" w:cs="Times New Roman"/>
          <w:sz w:val="24"/>
          <w:szCs w:val="24"/>
        </w:rPr>
        <w:t xml:space="preserve"> Only thus can the interacting manifold be genuinely different from one another and the same: they are the same through negating their differences, a negation that can only occur through </w:t>
      </w:r>
      <w:r w:rsidR="00B269C3">
        <w:rPr>
          <w:rFonts w:ascii="Times New Roman" w:hAnsi="Times New Roman" w:cs="Times New Roman"/>
          <w:sz w:val="24"/>
          <w:szCs w:val="24"/>
        </w:rPr>
        <w:t>freedom</w:t>
      </w:r>
      <w:r>
        <w:rPr>
          <w:rFonts w:ascii="Times New Roman" w:hAnsi="Times New Roman" w:cs="Times New Roman"/>
          <w:sz w:val="24"/>
          <w:szCs w:val="24"/>
        </w:rPr>
        <w:t>.</w:t>
      </w:r>
    </w:p>
    <w:p w14:paraId="39A6FCAF" w14:textId="09793934" w:rsidR="008B5749" w:rsidRDefault="008B5749" w:rsidP="0084153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result is freedom in the sense that it is a kind of self-reflecting activity that occurs through the concept of itself. This activity will be purposive in that it will be done </w:t>
      </w:r>
      <w:proofErr w:type="gramStart"/>
      <w:r>
        <w:rPr>
          <w:rFonts w:ascii="Times New Roman" w:hAnsi="Times New Roman" w:cs="Times New Roman"/>
          <w:sz w:val="24"/>
          <w:szCs w:val="24"/>
        </w:rPr>
        <w:t>in light of</w:t>
      </w:r>
      <w:proofErr w:type="gramEnd"/>
      <w:r>
        <w:rPr>
          <w:rFonts w:ascii="Times New Roman" w:hAnsi="Times New Roman" w:cs="Times New Roman"/>
          <w:sz w:val="24"/>
          <w:szCs w:val="24"/>
        </w:rPr>
        <w:t xml:space="preserve"> a logically prior representation of </w:t>
      </w:r>
      <w:r w:rsidR="00B269C3">
        <w:rPr>
          <w:rFonts w:ascii="Times New Roman" w:hAnsi="Times New Roman" w:cs="Times New Roman"/>
          <w:sz w:val="24"/>
          <w:szCs w:val="24"/>
        </w:rPr>
        <w:t>its</w:t>
      </w:r>
      <w:r>
        <w:rPr>
          <w:rFonts w:ascii="Times New Roman" w:hAnsi="Times New Roman" w:cs="Times New Roman"/>
          <w:sz w:val="24"/>
          <w:szCs w:val="24"/>
        </w:rPr>
        <w:t xml:space="preserve"> concept, through or by means of the concept th</w:t>
      </w:r>
      <w:r w:rsidR="00B269C3">
        <w:rPr>
          <w:rFonts w:ascii="Times New Roman" w:hAnsi="Times New Roman" w:cs="Times New Roman"/>
          <w:sz w:val="24"/>
          <w:szCs w:val="24"/>
        </w:rPr>
        <w:t>e reality of which is perpetuated</w:t>
      </w:r>
      <w:r>
        <w:rPr>
          <w:rFonts w:ascii="Times New Roman" w:hAnsi="Times New Roman" w:cs="Times New Roman"/>
          <w:sz w:val="24"/>
          <w:szCs w:val="24"/>
        </w:rPr>
        <w:t xml:space="preserve"> in the activity. That which is active in this sense does not merely determine itself by means of interaction (in which it is blind to itself</w:t>
      </w:r>
      <w:proofErr w:type="gramStart"/>
      <w:r>
        <w:rPr>
          <w:rFonts w:ascii="Times New Roman" w:hAnsi="Times New Roman" w:cs="Times New Roman"/>
          <w:sz w:val="24"/>
          <w:szCs w:val="24"/>
        </w:rPr>
        <w:t>), but</w:t>
      </w:r>
      <w:proofErr w:type="gramEnd"/>
      <w:r>
        <w:rPr>
          <w:rFonts w:ascii="Times New Roman" w:hAnsi="Times New Roman" w:cs="Times New Roman"/>
          <w:sz w:val="24"/>
          <w:szCs w:val="24"/>
        </w:rPr>
        <w:t xml:space="preserve"> determines itself through the concept of what it is. Hegel’s thought is that necessity itself requires this, in that the reciprocal causal activity of substances cannot be without </w:t>
      </w:r>
      <w:r w:rsidR="006849EF">
        <w:rPr>
          <w:rFonts w:ascii="Times New Roman" w:hAnsi="Times New Roman" w:cs="Times New Roman"/>
          <w:sz w:val="24"/>
          <w:szCs w:val="24"/>
        </w:rPr>
        <w:t xml:space="preserve">reciprocal </w:t>
      </w:r>
      <w:r>
        <w:rPr>
          <w:rFonts w:ascii="Times New Roman" w:hAnsi="Times New Roman" w:cs="Times New Roman"/>
          <w:sz w:val="24"/>
          <w:szCs w:val="24"/>
        </w:rPr>
        <w:t>purposive activity also being.</w:t>
      </w:r>
    </w:p>
    <w:p w14:paraId="685786B4" w14:textId="77777777" w:rsidR="003A04F2" w:rsidRDefault="003A04F2" w:rsidP="00841539">
      <w:pPr>
        <w:spacing w:after="0" w:line="480" w:lineRule="auto"/>
        <w:ind w:firstLine="720"/>
        <w:rPr>
          <w:rFonts w:ascii="Times New Roman" w:hAnsi="Times New Roman" w:cs="Times New Roman"/>
          <w:sz w:val="24"/>
          <w:szCs w:val="24"/>
        </w:rPr>
      </w:pPr>
    </w:p>
    <w:p w14:paraId="02E1EAA9" w14:textId="723B0304" w:rsidR="00BB6D17" w:rsidRPr="003A04F2" w:rsidRDefault="00BB6D17" w:rsidP="00841539">
      <w:pPr>
        <w:spacing w:after="0" w:line="480" w:lineRule="auto"/>
        <w:rPr>
          <w:rFonts w:ascii="Times New Roman" w:hAnsi="Times New Roman" w:cs="Times New Roman"/>
          <w:b/>
          <w:bCs/>
          <w:sz w:val="28"/>
          <w:szCs w:val="28"/>
        </w:rPr>
      </w:pPr>
      <w:r w:rsidRPr="003A04F2">
        <w:rPr>
          <w:rFonts w:ascii="Times New Roman" w:hAnsi="Times New Roman" w:cs="Times New Roman"/>
          <w:b/>
          <w:bCs/>
          <w:sz w:val="28"/>
          <w:szCs w:val="28"/>
        </w:rPr>
        <w:t>§5 The Substantiality of Ethical Life</w:t>
      </w:r>
    </w:p>
    <w:p w14:paraId="4D547D43" w14:textId="49131338" w:rsidR="00D74952" w:rsidRDefault="00BB6D17" w:rsidP="0084153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F6810">
        <w:rPr>
          <w:rFonts w:ascii="Times New Roman" w:hAnsi="Times New Roman" w:cs="Times New Roman"/>
          <w:sz w:val="24"/>
          <w:szCs w:val="24"/>
        </w:rPr>
        <w:t xml:space="preserve">Now for my final point: how can we reconcile Hegel’s insistence on the importance and centrality of freedom to modern life and his </w:t>
      </w:r>
      <w:r w:rsidR="00B269C3">
        <w:rPr>
          <w:rFonts w:ascii="Times New Roman" w:hAnsi="Times New Roman" w:cs="Times New Roman"/>
          <w:sz w:val="24"/>
          <w:szCs w:val="24"/>
        </w:rPr>
        <w:t xml:space="preserve">claim that individuals are accidents of the ethical </w:t>
      </w:r>
      <w:r w:rsidR="00B269C3">
        <w:rPr>
          <w:rFonts w:ascii="Times New Roman" w:hAnsi="Times New Roman" w:cs="Times New Roman"/>
          <w:sz w:val="24"/>
          <w:szCs w:val="24"/>
        </w:rPr>
        <w:lastRenderedPageBreak/>
        <w:t>community</w:t>
      </w:r>
      <w:r w:rsidR="008F6810">
        <w:rPr>
          <w:rFonts w:ascii="Times New Roman" w:hAnsi="Times New Roman" w:cs="Times New Roman"/>
          <w:sz w:val="24"/>
          <w:szCs w:val="24"/>
        </w:rPr>
        <w:t>?</w:t>
      </w:r>
      <w:r w:rsidR="00F639A7">
        <w:rPr>
          <w:rFonts w:ascii="Times New Roman" w:hAnsi="Times New Roman" w:cs="Times New Roman"/>
          <w:sz w:val="24"/>
          <w:szCs w:val="24"/>
        </w:rPr>
        <w:t xml:space="preserve"> Here is a particularly striking formulation of the two apparently incompatible views in close sequence:</w:t>
      </w:r>
    </w:p>
    <w:p w14:paraId="05B873F0" w14:textId="53E62458" w:rsidR="008F6810" w:rsidRDefault="00F639A7" w:rsidP="00841539">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 xml:space="preserve">“Ethical life is the </w:t>
      </w:r>
      <w:r>
        <w:rPr>
          <w:rFonts w:ascii="Times New Roman" w:hAnsi="Times New Roman" w:cs="Times New Roman"/>
          <w:i/>
          <w:iCs/>
          <w:sz w:val="24"/>
          <w:szCs w:val="24"/>
        </w:rPr>
        <w:t>Idea of freedom</w:t>
      </w:r>
      <w:r>
        <w:rPr>
          <w:rFonts w:ascii="Times New Roman" w:hAnsi="Times New Roman" w:cs="Times New Roman"/>
          <w:sz w:val="24"/>
          <w:szCs w:val="24"/>
        </w:rPr>
        <w:t xml:space="preserve"> as the living good which has its knowledge and volition in self-consciousness, and its actuality through self-conscious action”</w:t>
      </w:r>
      <w:r w:rsidR="006110BE">
        <w:rPr>
          <w:rFonts w:ascii="Times New Roman" w:hAnsi="Times New Roman" w:cs="Times New Roman"/>
          <w:sz w:val="24"/>
          <w:szCs w:val="24"/>
        </w:rPr>
        <w:t xml:space="preserve"> </w:t>
      </w:r>
      <w:r w:rsidR="006110BE">
        <w:rPr>
          <w:rFonts w:ascii="Times New Roman" w:hAnsi="Times New Roman" w:cs="Times New Roman"/>
          <w:sz w:val="24"/>
          <w:szCs w:val="24"/>
        </w:rPr>
        <w:fldChar w:fldCharType="begin"/>
      </w:r>
      <w:r w:rsidR="006110BE">
        <w:rPr>
          <w:rFonts w:ascii="Times New Roman" w:hAnsi="Times New Roman" w:cs="Times New Roman"/>
          <w:sz w:val="24"/>
          <w:szCs w:val="24"/>
        </w:rPr>
        <w:instrText xml:space="preserve"> ADDIN ZOTERO_ITEM CSL_CITATION {"citationID":"W5ELGR8l","properties":{"formattedCitation":"(Hegel 1991, \\uc0\\u167{}142; Nisbet translation)","plainCitation":"(Hegel 1991, §142; Nisbet translation)","noteIndex":0},"citationItems":[{"id":508,"uris":["http://zotero.org/users/5225693/items/7XDJWHNR"],"itemData":{"id":508,"type":"book","collection-title":"Cambridge texts in the history of political thought","event-place":"Cambridge [England] ;","ISBN":"978-0-521-34438-8","language":"eng","publisher":"Cambridge University Press","publisher-place":"Cambridge [England] ;","source":"onesearch.library.rice.edu","title":"Elements of the philosophy of right","author":[{"family":"Hegel","given":"Georg Wilhelm Friedrich"}],"editor":[{"family":"Wood","given":"Allen W."}],"translator":[{"family":"Nisbet","given":"H. B."}],"issued":{"date-parts":[["1991"]]}},"locator":"§142","label":"page","suffix":"; Nisbet translation"}],"schema":"https://github.com/citation-style-language/schema/raw/master/csl-citation.json"} </w:instrText>
      </w:r>
      <w:r w:rsidR="006110BE">
        <w:rPr>
          <w:rFonts w:ascii="Times New Roman" w:hAnsi="Times New Roman" w:cs="Times New Roman"/>
          <w:sz w:val="24"/>
          <w:szCs w:val="24"/>
        </w:rPr>
        <w:fldChar w:fldCharType="separate"/>
      </w:r>
      <w:r w:rsidR="006110BE" w:rsidRPr="006110BE">
        <w:rPr>
          <w:rFonts w:ascii="Times New Roman" w:hAnsi="Times New Roman" w:cs="Times New Roman"/>
          <w:kern w:val="0"/>
          <w:sz w:val="24"/>
          <w:szCs w:val="24"/>
        </w:rPr>
        <w:t>(Hegel 1991, §142; Nisbet translation)</w:t>
      </w:r>
      <w:r w:rsidR="006110BE">
        <w:rPr>
          <w:rFonts w:ascii="Times New Roman" w:hAnsi="Times New Roman" w:cs="Times New Roman"/>
          <w:sz w:val="24"/>
          <w:szCs w:val="24"/>
        </w:rPr>
        <w:fldChar w:fldCharType="end"/>
      </w:r>
    </w:p>
    <w:p w14:paraId="3778C094" w14:textId="77777777" w:rsidR="00841539" w:rsidRPr="00F639A7" w:rsidRDefault="00841539" w:rsidP="00841539">
      <w:pPr>
        <w:spacing w:after="0" w:line="240" w:lineRule="auto"/>
        <w:ind w:left="720" w:right="720"/>
        <w:rPr>
          <w:rFonts w:ascii="Times New Roman" w:hAnsi="Times New Roman" w:cs="Times New Roman"/>
          <w:sz w:val="24"/>
          <w:szCs w:val="24"/>
        </w:rPr>
      </w:pPr>
    </w:p>
    <w:p w14:paraId="7DA44B67" w14:textId="50567100" w:rsidR="00BB6D17" w:rsidRDefault="00F639A7" w:rsidP="00841539">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 xml:space="preserve">“[T]he ethical sphere is freedom, or the will which has </w:t>
      </w:r>
      <w:proofErr w:type="gramStart"/>
      <w:r>
        <w:rPr>
          <w:rFonts w:ascii="Times New Roman" w:hAnsi="Times New Roman" w:cs="Times New Roman"/>
          <w:sz w:val="24"/>
          <w:szCs w:val="24"/>
        </w:rPr>
        <w:t>being</w:t>
      </w:r>
      <w:proofErr w:type="gramEnd"/>
      <w:r>
        <w:rPr>
          <w:rFonts w:ascii="Times New Roman" w:hAnsi="Times New Roman" w:cs="Times New Roman"/>
          <w:sz w:val="24"/>
          <w:szCs w:val="24"/>
        </w:rPr>
        <w:t xml:space="preserve"> in and for itself as objectivity, as a circle of necessity whose moments are the </w:t>
      </w:r>
      <w:r>
        <w:rPr>
          <w:rFonts w:ascii="Times New Roman" w:hAnsi="Times New Roman" w:cs="Times New Roman"/>
          <w:i/>
          <w:iCs/>
          <w:sz w:val="24"/>
          <w:szCs w:val="24"/>
        </w:rPr>
        <w:t>ethical powers</w:t>
      </w:r>
      <w:r>
        <w:rPr>
          <w:rFonts w:ascii="Times New Roman" w:hAnsi="Times New Roman" w:cs="Times New Roman"/>
          <w:sz w:val="24"/>
          <w:szCs w:val="24"/>
        </w:rPr>
        <w:t xml:space="preserve"> which govern the lives of individuals. In these individuals – who are accidental to them – these powers have their representation, appearing shape, and actuality” </w:t>
      </w:r>
      <w:r w:rsidR="006110BE">
        <w:rPr>
          <w:rFonts w:ascii="Times New Roman" w:hAnsi="Times New Roman" w:cs="Times New Roman"/>
          <w:sz w:val="24"/>
          <w:szCs w:val="24"/>
        </w:rPr>
        <w:fldChar w:fldCharType="begin"/>
      </w:r>
      <w:r w:rsidR="006110BE">
        <w:rPr>
          <w:rFonts w:ascii="Times New Roman" w:hAnsi="Times New Roman" w:cs="Times New Roman"/>
          <w:sz w:val="24"/>
          <w:szCs w:val="24"/>
        </w:rPr>
        <w:instrText xml:space="preserve"> ADDIN ZOTERO_ITEM CSL_CITATION {"citationID":"oRoVETjn","properties":{"formattedCitation":"(Hegel 1991, \\uc0\\u167{}145; Nisbet translation)","plainCitation":"(Hegel 1991, §145; Nisbet translation)","noteIndex":0},"citationItems":[{"id":508,"uris":["http://zotero.org/users/5225693/items/7XDJWHNR"],"itemData":{"id":508,"type":"book","collection-title":"Cambridge texts in the history of political thought","event-place":"Cambridge [England] ;","ISBN":"978-0-521-34438-8","language":"eng","publisher":"Cambridge University Press","publisher-place":"Cambridge [England] ;","source":"onesearch.library.rice.edu","title":"Elements of the philosophy of right","author":[{"family":"Hegel","given":"Georg Wilhelm Friedrich"}],"editor":[{"family":"Wood","given":"Allen W."}],"translator":[{"family":"Nisbet","given":"H. B."}],"issued":{"date-parts":[["1991"]]}},"locator":"§145","label":"page","suffix":"; Nisbet translation"}],"schema":"https://github.com/citation-style-language/schema/raw/master/csl-citation.json"} </w:instrText>
      </w:r>
      <w:r w:rsidR="006110BE">
        <w:rPr>
          <w:rFonts w:ascii="Times New Roman" w:hAnsi="Times New Roman" w:cs="Times New Roman"/>
          <w:sz w:val="24"/>
          <w:szCs w:val="24"/>
        </w:rPr>
        <w:fldChar w:fldCharType="separate"/>
      </w:r>
      <w:r w:rsidR="006110BE" w:rsidRPr="006110BE">
        <w:rPr>
          <w:rFonts w:ascii="Times New Roman" w:hAnsi="Times New Roman" w:cs="Times New Roman"/>
          <w:kern w:val="0"/>
          <w:sz w:val="24"/>
          <w:szCs w:val="24"/>
        </w:rPr>
        <w:t>(Hegel 1991, §145; Nisbet translation)</w:t>
      </w:r>
      <w:r w:rsidR="006110BE">
        <w:rPr>
          <w:rFonts w:ascii="Times New Roman" w:hAnsi="Times New Roman" w:cs="Times New Roman"/>
          <w:sz w:val="24"/>
          <w:szCs w:val="24"/>
        </w:rPr>
        <w:fldChar w:fldCharType="end"/>
      </w:r>
      <w:r w:rsidR="006110BE">
        <w:rPr>
          <w:rFonts w:ascii="Times New Roman" w:hAnsi="Times New Roman" w:cs="Times New Roman"/>
          <w:sz w:val="24"/>
          <w:szCs w:val="24"/>
        </w:rPr>
        <w:t>.</w:t>
      </w:r>
    </w:p>
    <w:p w14:paraId="1AD5B53F" w14:textId="77777777" w:rsidR="00841539" w:rsidRDefault="00841539" w:rsidP="00841539">
      <w:pPr>
        <w:spacing w:after="0" w:line="240" w:lineRule="auto"/>
        <w:ind w:left="720" w:right="720"/>
        <w:rPr>
          <w:rFonts w:ascii="Times New Roman" w:hAnsi="Times New Roman" w:cs="Times New Roman"/>
          <w:sz w:val="24"/>
          <w:szCs w:val="24"/>
        </w:rPr>
      </w:pPr>
    </w:p>
    <w:p w14:paraId="644500F3" w14:textId="5462362C" w:rsidR="00F639A7" w:rsidRDefault="00853AC9" w:rsidP="0084153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By this point, we should not be surprised to see essence logical categories (substance, appearing, power, even actuality) used to describe freedom. But it </w:t>
      </w:r>
      <w:r w:rsidR="00B269C3">
        <w:rPr>
          <w:rFonts w:ascii="Times New Roman" w:hAnsi="Times New Roman" w:cs="Times New Roman"/>
          <w:sz w:val="24"/>
          <w:szCs w:val="24"/>
        </w:rPr>
        <w:t xml:space="preserve">is still </w:t>
      </w:r>
      <w:r>
        <w:rPr>
          <w:rFonts w:ascii="Times New Roman" w:hAnsi="Times New Roman" w:cs="Times New Roman"/>
          <w:sz w:val="24"/>
          <w:szCs w:val="24"/>
        </w:rPr>
        <w:t>surprising that Hegel characterizes those individuals as “accidents.” That, we might have thought, is precisely what they are not, as they engage in a self-reflecting activity that occurs through their concept.</w:t>
      </w:r>
    </w:p>
    <w:p w14:paraId="244A6820" w14:textId="7E8A32EA" w:rsidR="00E445F4" w:rsidRDefault="00237E2F" w:rsidP="0084153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But we can make sense of his </w:t>
      </w:r>
      <w:proofErr w:type="gramStart"/>
      <w:r>
        <w:rPr>
          <w:rFonts w:ascii="Times New Roman" w:hAnsi="Times New Roman" w:cs="Times New Roman"/>
          <w:sz w:val="24"/>
          <w:szCs w:val="24"/>
        </w:rPr>
        <w:t>claim, and</w:t>
      </w:r>
      <w:proofErr w:type="gramEnd"/>
      <w:r>
        <w:rPr>
          <w:rFonts w:ascii="Times New Roman" w:hAnsi="Times New Roman" w:cs="Times New Roman"/>
          <w:sz w:val="24"/>
          <w:szCs w:val="24"/>
        </w:rPr>
        <w:t xml:space="preserve"> square it with his insistence on the fact that ethical life is freedom through the knowledge and action of self-conscious individuals, by reflecting on what we have learned about the self-reflecting activity characteristic of interaction. In that activity, the substances are “accidents” in the sense that it is accidental what qualifies as a substance in this arena: there is no way stably to individuate the substances, </w:t>
      </w:r>
      <w:r w:rsidR="00B269C3">
        <w:rPr>
          <w:rFonts w:ascii="Times New Roman" w:hAnsi="Times New Roman" w:cs="Times New Roman"/>
          <w:sz w:val="24"/>
          <w:szCs w:val="24"/>
        </w:rPr>
        <w:t xml:space="preserve">and </w:t>
      </w:r>
      <w:r>
        <w:rPr>
          <w:rFonts w:ascii="Times New Roman" w:hAnsi="Times New Roman" w:cs="Times New Roman"/>
          <w:sz w:val="24"/>
          <w:szCs w:val="24"/>
        </w:rPr>
        <w:t>whether Mars and Venus are one substance or two is an accident of space.</w:t>
      </w:r>
      <w:r w:rsidR="00B269C3">
        <w:rPr>
          <w:rFonts w:ascii="Times New Roman" w:hAnsi="Times New Roman" w:cs="Times New Roman"/>
          <w:sz w:val="24"/>
          <w:szCs w:val="24"/>
        </w:rPr>
        <w:t xml:space="preserve"> As we saw, </w:t>
      </w:r>
      <w:r>
        <w:rPr>
          <w:rFonts w:ascii="Times New Roman" w:hAnsi="Times New Roman" w:cs="Times New Roman"/>
          <w:sz w:val="24"/>
          <w:szCs w:val="24"/>
        </w:rPr>
        <w:t>that was an “absolute contradiction,” or anyway created a conceptual instability, as interaction makes sense only where there are multiple substances that can be individuated as substance</w:t>
      </w:r>
      <w:r w:rsidR="00B269C3">
        <w:rPr>
          <w:rFonts w:ascii="Times New Roman" w:hAnsi="Times New Roman" w:cs="Times New Roman"/>
          <w:sz w:val="24"/>
          <w:szCs w:val="24"/>
        </w:rPr>
        <w:t>s</w:t>
      </w:r>
      <w:r>
        <w:rPr>
          <w:rFonts w:ascii="Times New Roman" w:hAnsi="Times New Roman" w:cs="Times New Roman"/>
          <w:sz w:val="24"/>
          <w:szCs w:val="24"/>
        </w:rPr>
        <w:t>, and an accident is not a substance.</w:t>
      </w:r>
    </w:p>
    <w:p w14:paraId="260B16D3" w14:textId="3C1B9C25" w:rsidR="00237E2F" w:rsidRDefault="00E445F4" w:rsidP="0084153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the </w:t>
      </w:r>
      <w:r w:rsidR="00B269C3">
        <w:rPr>
          <w:rFonts w:ascii="Times New Roman" w:hAnsi="Times New Roman" w:cs="Times New Roman"/>
          <w:sz w:val="24"/>
          <w:szCs w:val="24"/>
        </w:rPr>
        <w:t>surprising passage about individuals</w:t>
      </w:r>
      <w:r>
        <w:rPr>
          <w:rFonts w:ascii="Times New Roman" w:hAnsi="Times New Roman" w:cs="Times New Roman"/>
          <w:sz w:val="24"/>
          <w:szCs w:val="24"/>
        </w:rPr>
        <w:t xml:space="preserve">, Hegel is making the same point. The “ethical powers” </w:t>
      </w:r>
      <w:r w:rsidR="00B269C3">
        <w:rPr>
          <w:rFonts w:ascii="Times New Roman" w:hAnsi="Times New Roman" w:cs="Times New Roman"/>
          <w:sz w:val="24"/>
          <w:szCs w:val="24"/>
        </w:rPr>
        <w:t>(</w:t>
      </w:r>
      <w:r>
        <w:rPr>
          <w:rFonts w:ascii="Times New Roman" w:hAnsi="Times New Roman" w:cs="Times New Roman"/>
          <w:sz w:val="24"/>
          <w:szCs w:val="24"/>
        </w:rPr>
        <w:t>the family, civil society, the state</w:t>
      </w:r>
      <w:r w:rsidR="00B269C3">
        <w:rPr>
          <w:rFonts w:ascii="Times New Roman" w:hAnsi="Times New Roman" w:cs="Times New Roman"/>
          <w:sz w:val="24"/>
          <w:szCs w:val="24"/>
        </w:rPr>
        <w:t xml:space="preserve">, </w:t>
      </w:r>
      <w:r>
        <w:rPr>
          <w:rFonts w:ascii="Times New Roman" w:hAnsi="Times New Roman" w:cs="Times New Roman"/>
          <w:sz w:val="24"/>
          <w:szCs w:val="24"/>
        </w:rPr>
        <w:t>etc.</w:t>
      </w:r>
      <w:r w:rsidR="00B269C3">
        <w:rPr>
          <w:rFonts w:ascii="Times New Roman" w:hAnsi="Times New Roman" w:cs="Times New Roman"/>
          <w:sz w:val="24"/>
          <w:szCs w:val="24"/>
        </w:rPr>
        <w:t>)</w:t>
      </w:r>
      <w:r>
        <w:rPr>
          <w:rFonts w:ascii="Times New Roman" w:hAnsi="Times New Roman" w:cs="Times New Roman"/>
          <w:sz w:val="24"/>
          <w:szCs w:val="24"/>
        </w:rPr>
        <w:t xml:space="preserve"> are the “realm of necessity</w:t>
      </w:r>
      <w:r w:rsidR="003D1B66">
        <w:rPr>
          <w:rFonts w:ascii="Times New Roman" w:hAnsi="Times New Roman" w:cs="Times New Roman"/>
          <w:sz w:val="24"/>
          <w:szCs w:val="24"/>
        </w:rPr>
        <w:t>.</w:t>
      </w:r>
      <w:r>
        <w:rPr>
          <w:rFonts w:ascii="Times New Roman" w:hAnsi="Times New Roman" w:cs="Times New Roman"/>
          <w:sz w:val="24"/>
          <w:szCs w:val="24"/>
        </w:rPr>
        <w:t xml:space="preserve">” </w:t>
      </w:r>
      <w:r w:rsidR="003D1B66">
        <w:rPr>
          <w:rFonts w:ascii="Times New Roman" w:hAnsi="Times New Roman" w:cs="Times New Roman"/>
          <w:sz w:val="24"/>
          <w:szCs w:val="24"/>
        </w:rPr>
        <w:t>Within ethical life</w:t>
      </w:r>
      <w:r>
        <w:rPr>
          <w:rFonts w:ascii="Times New Roman" w:hAnsi="Times New Roman" w:cs="Times New Roman"/>
          <w:sz w:val="24"/>
          <w:szCs w:val="24"/>
        </w:rPr>
        <w:t xml:space="preserve">, the recognition relations that sustain the freedom of individuals are recognition relations between </w:t>
      </w:r>
      <w:r>
        <w:rPr>
          <w:rFonts w:ascii="Times New Roman" w:hAnsi="Times New Roman" w:cs="Times New Roman"/>
          <w:sz w:val="24"/>
          <w:szCs w:val="24"/>
        </w:rPr>
        <w:lastRenderedPageBreak/>
        <w:t>self-conscious individuals that are now mediated by the system of necessity articulated into ethical powers. So, the reciprocal self-reflective recognitive activity has as its</w:t>
      </w:r>
      <w:r w:rsidR="006849EF">
        <w:rPr>
          <w:rFonts w:ascii="Times New Roman" w:hAnsi="Times New Roman" w:cs="Times New Roman"/>
          <w:sz w:val="24"/>
          <w:szCs w:val="24"/>
        </w:rPr>
        <w:t xml:space="preserve"> determinations conceptual content that comes from</w:t>
      </w:r>
      <w:r>
        <w:rPr>
          <w:rFonts w:ascii="Times New Roman" w:hAnsi="Times New Roman" w:cs="Times New Roman"/>
          <w:sz w:val="24"/>
          <w:szCs w:val="24"/>
        </w:rPr>
        <w:t xml:space="preserve"> these powers. Given the account from interaction that we have developed, it follows that these powers are or exist in the recognitive activity of the individuals. And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w:t>
      </w:r>
      <w:r w:rsidR="007315EE">
        <w:rPr>
          <w:rFonts w:ascii="Times New Roman" w:hAnsi="Times New Roman" w:cs="Times New Roman"/>
          <w:sz w:val="24"/>
          <w:szCs w:val="24"/>
        </w:rPr>
        <w:t xml:space="preserve"> differences between the individuals, their individuality</w:t>
      </w:r>
      <w:r>
        <w:rPr>
          <w:rFonts w:ascii="Times New Roman" w:hAnsi="Times New Roman" w:cs="Times New Roman"/>
          <w:sz w:val="24"/>
          <w:szCs w:val="24"/>
        </w:rPr>
        <w:t>, are accidental.</w:t>
      </w:r>
    </w:p>
    <w:p w14:paraId="4035A024" w14:textId="2DA34CED" w:rsidR="001D55DF" w:rsidRDefault="00E445F4" w:rsidP="0084153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D55DF">
        <w:rPr>
          <w:rFonts w:ascii="Times New Roman" w:hAnsi="Times New Roman" w:cs="Times New Roman"/>
          <w:sz w:val="24"/>
          <w:szCs w:val="24"/>
        </w:rPr>
        <w:t xml:space="preserve">But we know, at this point, that recognitive relations differ from mere interaction in that </w:t>
      </w:r>
      <w:r w:rsidR="007315EE">
        <w:rPr>
          <w:rFonts w:ascii="Times New Roman" w:hAnsi="Times New Roman" w:cs="Times New Roman"/>
          <w:sz w:val="24"/>
          <w:szCs w:val="24"/>
        </w:rPr>
        <w:t xml:space="preserve">recognitive </w:t>
      </w:r>
      <w:r w:rsidR="001D55DF">
        <w:rPr>
          <w:rFonts w:ascii="Times New Roman" w:hAnsi="Times New Roman" w:cs="Times New Roman"/>
          <w:sz w:val="24"/>
          <w:szCs w:val="24"/>
        </w:rPr>
        <w:t xml:space="preserve">activity occurs through the concept of that which is </w:t>
      </w:r>
      <w:r w:rsidR="007315EE">
        <w:rPr>
          <w:rFonts w:ascii="Times New Roman" w:hAnsi="Times New Roman" w:cs="Times New Roman"/>
          <w:sz w:val="24"/>
          <w:szCs w:val="24"/>
        </w:rPr>
        <w:t>active</w:t>
      </w:r>
      <w:r w:rsidR="001D55DF">
        <w:rPr>
          <w:rFonts w:ascii="Times New Roman" w:hAnsi="Times New Roman" w:cs="Times New Roman"/>
          <w:sz w:val="24"/>
          <w:szCs w:val="24"/>
        </w:rPr>
        <w:t xml:space="preserve">. And </w:t>
      </w:r>
      <w:proofErr w:type="gramStart"/>
      <w:r w:rsidR="001D55DF">
        <w:rPr>
          <w:rFonts w:ascii="Times New Roman" w:hAnsi="Times New Roman" w:cs="Times New Roman"/>
          <w:sz w:val="24"/>
          <w:szCs w:val="24"/>
        </w:rPr>
        <w:t>so</w:t>
      </w:r>
      <w:proofErr w:type="gramEnd"/>
      <w:r w:rsidR="001D55DF">
        <w:rPr>
          <w:rFonts w:ascii="Times New Roman" w:hAnsi="Times New Roman" w:cs="Times New Roman"/>
          <w:sz w:val="24"/>
          <w:szCs w:val="24"/>
        </w:rPr>
        <w:t xml:space="preserve"> the individuals that engage in the recognitive relations are not accidents in the way of Mars and Venus. Rather, we can say, they start off as accidents in relation to the ethical powers, but they – unlike Mars and Venus – have as their task the negation of that which makes them accidental through the positing of themselves as free in the ethical powers.</w:t>
      </w:r>
      <w:r w:rsidR="00BD401D">
        <w:rPr>
          <w:rStyle w:val="FootnoteReference"/>
          <w:rFonts w:ascii="Times New Roman" w:hAnsi="Times New Roman" w:cs="Times New Roman"/>
          <w:sz w:val="24"/>
          <w:szCs w:val="24"/>
        </w:rPr>
        <w:footnoteReference w:id="12"/>
      </w:r>
      <w:r w:rsidR="001D55DF">
        <w:rPr>
          <w:rFonts w:ascii="Times New Roman" w:hAnsi="Times New Roman" w:cs="Times New Roman"/>
          <w:sz w:val="24"/>
          <w:szCs w:val="24"/>
        </w:rPr>
        <w:t xml:space="preserve"> </w:t>
      </w:r>
    </w:p>
    <w:p w14:paraId="5C944DC0" w14:textId="74EDE08F" w:rsidR="001D55DF" w:rsidRDefault="001D55DF" w:rsidP="0084153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Initially, I start out as an accident in relation to the substantial form of necessity that presents itself to me as a power. I am, to be sure, </w:t>
      </w:r>
      <w:proofErr w:type="gramStart"/>
      <w:r>
        <w:rPr>
          <w:rFonts w:ascii="Times New Roman" w:hAnsi="Times New Roman" w:cs="Times New Roman"/>
          <w:sz w:val="24"/>
          <w:szCs w:val="24"/>
        </w:rPr>
        <w:t>shaped</w:t>
      </w:r>
      <w:proofErr w:type="gramEnd"/>
      <w:r>
        <w:rPr>
          <w:rFonts w:ascii="Times New Roman" w:hAnsi="Times New Roman" w:cs="Times New Roman"/>
          <w:sz w:val="24"/>
          <w:szCs w:val="24"/>
        </w:rPr>
        <w:t xml:space="preserve"> and informed by that power: my family has taught me what little I know. But I do not initially regard this as my concept; I am originally gripped by desires that appear to be merely mine, and worth pursuing for all of that. It is only by negating those desires and recognizing my will as having validity in and through my recognitive activity of the validity of the ethical powers that I cease to be an accident, and that I become free. This does not entail that I must conform to the ethical powers</w:t>
      </w:r>
      <w:r w:rsidR="003D1B66">
        <w:rPr>
          <w:rFonts w:ascii="Times New Roman" w:hAnsi="Times New Roman" w:cs="Times New Roman"/>
          <w:sz w:val="24"/>
          <w:szCs w:val="24"/>
        </w:rPr>
        <w:t>. For w</w:t>
      </w:r>
      <w:r>
        <w:rPr>
          <w:rFonts w:ascii="Times New Roman" w:hAnsi="Times New Roman" w:cs="Times New Roman"/>
          <w:sz w:val="24"/>
          <w:szCs w:val="24"/>
        </w:rPr>
        <w:t>hatever validity the</w:t>
      </w:r>
      <w:r w:rsidR="003D1B66">
        <w:rPr>
          <w:rFonts w:ascii="Times New Roman" w:hAnsi="Times New Roman" w:cs="Times New Roman"/>
          <w:sz w:val="24"/>
          <w:szCs w:val="24"/>
        </w:rPr>
        <w:t xml:space="preserve"> ethical powers have</w:t>
      </w:r>
      <w:r>
        <w:rPr>
          <w:rFonts w:ascii="Times New Roman" w:hAnsi="Times New Roman" w:cs="Times New Roman"/>
          <w:sz w:val="24"/>
          <w:szCs w:val="24"/>
        </w:rPr>
        <w:t xml:space="preserve"> must be validity for me, or validity that occurs through my recognition</w:t>
      </w:r>
      <w:r w:rsidR="00121424">
        <w:rPr>
          <w:rFonts w:ascii="Times New Roman" w:hAnsi="Times New Roman" w:cs="Times New Roman"/>
          <w:sz w:val="24"/>
          <w:szCs w:val="24"/>
        </w:rPr>
        <w:t xml:space="preserve"> of them</w:t>
      </w:r>
      <w:r>
        <w:rPr>
          <w:rFonts w:ascii="Times New Roman" w:hAnsi="Times New Roman" w:cs="Times New Roman"/>
          <w:sz w:val="24"/>
          <w:szCs w:val="24"/>
        </w:rPr>
        <w:t xml:space="preserve">. (An ethical power that does not appear is nothing at all; and ethical powers appear to self-conscious </w:t>
      </w:r>
      <w:r>
        <w:rPr>
          <w:rFonts w:ascii="Times New Roman" w:hAnsi="Times New Roman" w:cs="Times New Roman"/>
          <w:sz w:val="24"/>
          <w:szCs w:val="24"/>
        </w:rPr>
        <w:lastRenderedPageBreak/>
        <w:t xml:space="preserve">individuals in their act of recognizing them.) It </w:t>
      </w:r>
      <w:r>
        <w:rPr>
          <w:rFonts w:ascii="Times New Roman" w:hAnsi="Times New Roman" w:cs="Times New Roman"/>
          <w:i/>
          <w:iCs/>
          <w:sz w:val="24"/>
          <w:szCs w:val="24"/>
        </w:rPr>
        <w:t>does</w:t>
      </w:r>
      <w:r>
        <w:rPr>
          <w:rFonts w:ascii="Times New Roman" w:hAnsi="Times New Roman" w:cs="Times New Roman"/>
          <w:sz w:val="24"/>
          <w:szCs w:val="24"/>
        </w:rPr>
        <w:t xml:space="preserve"> entail that my freedom, at least as it is possibly actualized in ethical life, is a freedom that must engage in acts of attempting to validate (through reform, revolution, or endorsement) the ethical powers.</w:t>
      </w:r>
    </w:p>
    <w:p w14:paraId="3AA1E516" w14:textId="0BF8D3E3" w:rsidR="00336FBA" w:rsidRDefault="001D55DF" w:rsidP="0084153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That will be too “communitarian” or “conservative” for many, but I think it does justice to Hegel’s thought in calling us accidents</w:t>
      </w:r>
      <w:r w:rsidR="00BD401D">
        <w:rPr>
          <w:rFonts w:ascii="Times New Roman" w:hAnsi="Times New Roman" w:cs="Times New Roman"/>
          <w:sz w:val="24"/>
          <w:szCs w:val="24"/>
        </w:rPr>
        <w:t xml:space="preserve"> in a way that squares that claim with his emphasis on freedom (as he understands it, of course), and it does so</w:t>
      </w:r>
      <w:r>
        <w:rPr>
          <w:rFonts w:ascii="Times New Roman" w:hAnsi="Times New Roman" w:cs="Times New Roman"/>
          <w:sz w:val="24"/>
          <w:szCs w:val="24"/>
        </w:rPr>
        <w:t xml:space="preserve"> by situating th</w:t>
      </w:r>
      <w:r w:rsidR="00121424">
        <w:rPr>
          <w:rFonts w:ascii="Times New Roman" w:hAnsi="Times New Roman" w:cs="Times New Roman"/>
          <w:sz w:val="24"/>
          <w:szCs w:val="24"/>
        </w:rPr>
        <w:t>ese concepts</w:t>
      </w:r>
      <w:r>
        <w:rPr>
          <w:rFonts w:ascii="Times New Roman" w:hAnsi="Times New Roman" w:cs="Times New Roman"/>
          <w:sz w:val="24"/>
          <w:szCs w:val="24"/>
        </w:rPr>
        <w:t xml:space="preserve"> in relation to his </w:t>
      </w:r>
      <w:r>
        <w:rPr>
          <w:rFonts w:ascii="Times New Roman" w:hAnsi="Times New Roman" w:cs="Times New Roman"/>
          <w:i/>
          <w:iCs/>
          <w:sz w:val="24"/>
          <w:szCs w:val="24"/>
        </w:rPr>
        <w:t>Logic</w:t>
      </w:r>
      <w:r>
        <w:rPr>
          <w:rFonts w:ascii="Times New Roman" w:hAnsi="Times New Roman" w:cs="Times New Roman"/>
          <w:sz w:val="24"/>
          <w:szCs w:val="24"/>
        </w:rPr>
        <w:t>.</w:t>
      </w:r>
    </w:p>
    <w:p w14:paraId="3EF84396" w14:textId="77777777" w:rsidR="00336FBA" w:rsidRDefault="00336FBA" w:rsidP="00841539">
      <w:pPr>
        <w:spacing w:after="0" w:line="480" w:lineRule="auto"/>
        <w:rPr>
          <w:rFonts w:ascii="Times New Roman" w:hAnsi="Times New Roman" w:cs="Times New Roman"/>
          <w:sz w:val="24"/>
          <w:szCs w:val="24"/>
        </w:rPr>
      </w:pPr>
    </w:p>
    <w:p w14:paraId="47ECC2CE" w14:textId="77777777" w:rsidR="00121424" w:rsidRDefault="007315EE" w:rsidP="00841539">
      <w:pPr>
        <w:spacing w:after="0" w:line="480" w:lineRule="auto"/>
        <w:rPr>
          <w:rFonts w:ascii="Times New Roman" w:hAnsi="Times New Roman" w:cs="Times New Roman"/>
          <w:sz w:val="24"/>
          <w:szCs w:val="24"/>
        </w:rPr>
      </w:pPr>
      <w:r>
        <w:rPr>
          <w:rFonts w:ascii="Times New Roman" w:hAnsi="Times New Roman" w:cs="Times New Roman"/>
          <w:sz w:val="24"/>
          <w:szCs w:val="24"/>
        </w:rPr>
        <w:t>In this article,</w:t>
      </w:r>
      <w:r w:rsidR="00BD401D">
        <w:rPr>
          <w:rFonts w:ascii="Times New Roman" w:hAnsi="Times New Roman" w:cs="Times New Roman"/>
          <w:sz w:val="24"/>
          <w:szCs w:val="24"/>
        </w:rPr>
        <w:t xml:space="preserve"> I have argued that</w:t>
      </w:r>
      <w:r>
        <w:rPr>
          <w:rFonts w:ascii="Times New Roman" w:hAnsi="Times New Roman" w:cs="Times New Roman"/>
          <w:sz w:val="24"/>
          <w:szCs w:val="24"/>
        </w:rPr>
        <w:t xml:space="preserve"> Hegel drew close connections between interaction and recognition, and that attention to those connections can illuminate each topic</w:t>
      </w:r>
      <w:r w:rsidR="00336FBA">
        <w:rPr>
          <w:rFonts w:ascii="Times New Roman" w:hAnsi="Times New Roman" w:cs="Times New Roman"/>
          <w:sz w:val="24"/>
          <w:szCs w:val="24"/>
        </w:rPr>
        <w:t>, in particular clarifying Hegel’s argument that necessity unveils itself as freedom and his claim that individuals are accidents of ethical powers</w:t>
      </w:r>
      <w:r>
        <w:rPr>
          <w:rFonts w:ascii="Times New Roman" w:hAnsi="Times New Roman" w:cs="Times New Roman"/>
          <w:sz w:val="24"/>
          <w:szCs w:val="24"/>
        </w:rPr>
        <w:t xml:space="preserve">. </w:t>
      </w:r>
    </w:p>
    <w:p w14:paraId="1CC07200" w14:textId="74291254" w:rsidR="00336FBA" w:rsidRPr="003D3811" w:rsidRDefault="00121424" w:rsidP="0084153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336FBA">
        <w:rPr>
          <w:rFonts w:ascii="Times New Roman" w:hAnsi="Times New Roman" w:cs="Times New Roman"/>
          <w:sz w:val="24"/>
          <w:szCs w:val="24"/>
        </w:rPr>
        <w:t xml:space="preserve"> more general hope that I have for the project is that it makes the case that we should read Hegel’s </w:t>
      </w:r>
      <w:r w:rsidR="00336FBA">
        <w:rPr>
          <w:rFonts w:ascii="Times New Roman" w:hAnsi="Times New Roman" w:cs="Times New Roman"/>
          <w:i/>
          <w:iCs/>
          <w:sz w:val="24"/>
          <w:szCs w:val="24"/>
        </w:rPr>
        <w:t>Logic</w:t>
      </w:r>
      <w:r w:rsidR="00336FBA">
        <w:rPr>
          <w:rFonts w:ascii="Times New Roman" w:hAnsi="Times New Roman" w:cs="Times New Roman"/>
          <w:sz w:val="24"/>
          <w:szCs w:val="24"/>
        </w:rPr>
        <w:t xml:space="preserve"> and his real philosophy in tandem with one another. I do not think that Hegel’s </w:t>
      </w:r>
      <w:r w:rsidR="00336FBA">
        <w:rPr>
          <w:rFonts w:ascii="Times New Roman" w:hAnsi="Times New Roman" w:cs="Times New Roman"/>
          <w:i/>
          <w:iCs/>
          <w:sz w:val="24"/>
          <w:szCs w:val="24"/>
        </w:rPr>
        <w:t>Logic</w:t>
      </w:r>
      <w:r w:rsidR="00336FBA">
        <w:rPr>
          <w:rFonts w:ascii="Times New Roman" w:hAnsi="Times New Roman" w:cs="Times New Roman"/>
          <w:sz w:val="24"/>
          <w:szCs w:val="24"/>
        </w:rPr>
        <w:t xml:space="preserve"> contains the cipher by means of which we can understand his real philosophy – for one thing, the </w:t>
      </w:r>
      <w:r w:rsidR="00336FBA">
        <w:rPr>
          <w:rFonts w:ascii="Times New Roman" w:hAnsi="Times New Roman" w:cs="Times New Roman"/>
          <w:i/>
          <w:iCs/>
          <w:sz w:val="24"/>
          <w:szCs w:val="24"/>
        </w:rPr>
        <w:t>Logic</w:t>
      </w:r>
      <w:r w:rsidR="00336FBA">
        <w:rPr>
          <w:rFonts w:ascii="Times New Roman" w:hAnsi="Times New Roman" w:cs="Times New Roman"/>
          <w:sz w:val="24"/>
          <w:szCs w:val="24"/>
        </w:rPr>
        <w:t xml:space="preserve"> itself requires a cipher. Rather,</w:t>
      </w:r>
      <w:r>
        <w:rPr>
          <w:rFonts w:ascii="Times New Roman" w:hAnsi="Times New Roman" w:cs="Times New Roman"/>
          <w:sz w:val="24"/>
          <w:szCs w:val="24"/>
        </w:rPr>
        <w:t xml:space="preserve"> </w:t>
      </w:r>
      <w:r w:rsidR="00336FBA">
        <w:rPr>
          <w:rFonts w:ascii="Times New Roman" w:hAnsi="Times New Roman" w:cs="Times New Roman"/>
          <w:sz w:val="24"/>
          <w:szCs w:val="24"/>
        </w:rPr>
        <w:t xml:space="preserve">they can and ought to be read together, so that we can mutually illuminate them. </w:t>
      </w:r>
      <w:r>
        <w:rPr>
          <w:rFonts w:ascii="Times New Roman" w:hAnsi="Times New Roman" w:cs="Times New Roman"/>
          <w:sz w:val="24"/>
          <w:szCs w:val="24"/>
        </w:rPr>
        <w:t>T</w:t>
      </w:r>
      <w:r w:rsidR="00336FBA">
        <w:rPr>
          <w:rFonts w:ascii="Times New Roman" w:hAnsi="Times New Roman" w:cs="Times New Roman"/>
          <w:sz w:val="24"/>
          <w:szCs w:val="24"/>
        </w:rPr>
        <w:t xml:space="preserve">o do that we have to be alive to the ways in which Hegel uses his logical vocabulary in </w:t>
      </w:r>
      <w:proofErr w:type="gramStart"/>
      <w:r w:rsidR="00336FBA">
        <w:rPr>
          <w:rFonts w:ascii="Times New Roman" w:hAnsi="Times New Roman" w:cs="Times New Roman"/>
          <w:sz w:val="24"/>
          <w:szCs w:val="24"/>
        </w:rPr>
        <w:t>the real</w:t>
      </w:r>
      <w:proofErr w:type="gramEnd"/>
      <w:r w:rsidR="00336FBA">
        <w:rPr>
          <w:rFonts w:ascii="Times New Roman" w:hAnsi="Times New Roman" w:cs="Times New Roman"/>
          <w:sz w:val="24"/>
          <w:szCs w:val="24"/>
        </w:rPr>
        <w:t xml:space="preserve"> philosophy. As has frequently been noted, and is frequently lamented, Hegel does not discuss recognition in </w:t>
      </w:r>
      <w:proofErr w:type="gramStart"/>
      <w:r w:rsidR="00336FBA">
        <w:rPr>
          <w:rFonts w:ascii="Times New Roman" w:hAnsi="Times New Roman" w:cs="Times New Roman"/>
          <w:sz w:val="24"/>
          <w:szCs w:val="24"/>
        </w:rPr>
        <w:t xml:space="preserve">the </w:t>
      </w:r>
      <w:r w:rsidR="00336FBA">
        <w:rPr>
          <w:rFonts w:ascii="Times New Roman" w:hAnsi="Times New Roman" w:cs="Times New Roman"/>
          <w:i/>
          <w:iCs/>
          <w:sz w:val="24"/>
          <w:szCs w:val="24"/>
        </w:rPr>
        <w:t>Logic</w:t>
      </w:r>
      <w:proofErr w:type="gramEnd"/>
      <w:r w:rsidR="00336FBA">
        <w:rPr>
          <w:rFonts w:ascii="Times New Roman" w:hAnsi="Times New Roman" w:cs="Times New Roman"/>
          <w:sz w:val="24"/>
          <w:szCs w:val="24"/>
        </w:rPr>
        <w:t xml:space="preserve">. But that does not mean that recognition is not significant for understanding the </w:t>
      </w:r>
      <w:r w:rsidR="00336FBA">
        <w:rPr>
          <w:rFonts w:ascii="Times New Roman" w:hAnsi="Times New Roman" w:cs="Times New Roman"/>
          <w:i/>
          <w:iCs/>
          <w:sz w:val="24"/>
          <w:szCs w:val="24"/>
        </w:rPr>
        <w:t>Logic</w:t>
      </w:r>
      <w:r w:rsidR="00336FBA">
        <w:rPr>
          <w:rFonts w:ascii="Times New Roman" w:hAnsi="Times New Roman" w:cs="Times New Roman"/>
          <w:sz w:val="24"/>
          <w:szCs w:val="24"/>
        </w:rPr>
        <w:t xml:space="preserve">, nor does it mean that the </w:t>
      </w:r>
      <w:r w:rsidR="00336FBA">
        <w:rPr>
          <w:rFonts w:ascii="Times New Roman" w:hAnsi="Times New Roman" w:cs="Times New Roman"/>
          <w:i/>
          <w:iCs/>
          <w:sz w:val="24"/>
          <w:szCs w:val="24"/>
        </w:rPr>
        <w:t>Logic</w:t>
      </w:r>
      <w:r w:rsidR="00336FBA">
        <w:rPr>
          <w:rFonts w:ascii="Times New Roman" w:hAnsi="Times New Roman" w:cs="Times New Roman"/>
          <w:sz w:val="24"/>
          <w:szCs w:val="24"/>
        </w:rPr>
        <w:t xml:space="preserve"> is useless for clarifying recognition. In fact, if we look at Hegel’s discussions of recognition, we see that he uses logical vocabulary from the end of the </w:t>
      </w:r>
      <w:proofErr w:type="gramStart"/>
      <w:r w:rsidR="00336FBA">
        <w:rPr>
          <w:rFonts w:ascii="Times New Roman" w:hAnsi="Times New Roman" w:cs="Times New Roman"/>
          <w:i/>
          <w:iCs/>
          <w:sz w:val="24"/>
          <w:szCs w:val="24"/>
        </w:rPr>
        <w:t>Essence</w:t>
      </w:r>
      <w:proofErr w:type="gramEnd"/>
      <w:r w:rsidR="00336FBA">
        <w:rPr>
          <w:rFonts w:ascii="Times New Roman" w:hAnsi="Times New Roman" w:cs="Times New Roman"/>
          <w:i/>
          <w:iCs/>
          <w:sz w:val="24"/>
          <w:szCs w:val="24"/>
        </w:rPr>
        <w:t xml:space="preserve"> Logic</w:t>
      </w:r>
      <w:r w:rsidR="00336FBA">
        <w:rPr>
          <w:rFonts w:ascii="Times New Roman" w:hAnsi="Times New Roman" w:cs="Times New Roman"/>
          <w:sz w:val="24"/>
          <w:szCs w:val="24"/>
        </w:rPr>
        <w:t xml:space="preserve"> to characterize it. Why? It has been my general experience that wherever this </w:t>
      </w:r>
      <w:r w:rsidR="00673437">
        <w:rPr>
          <w:rFonts w:ascii="Times New Roman" w:hAnsi="Times New Roman" w:cs="Times New Roman"/>
          <w:sz w:val="24"/>
          <w:szCs w:val="24"/>
        </w:rPr>
        <w:t>terminological overlap occurs</w:t>
      </w:r>
      <w:r w:rsidR="00336FBA">
        <w:rPr>
          <w:rFonts w:ascii="Times New Roman" w:hAnsi="Times New Roman" w:cs="Times New Roman"/>
          <w:sz w:val="24"/>
          <w:szCs w:val="24"/>
        </w:rPr>
        <w:t xml:space="preserve">, we can come to </w:t>
      </w:r>
      <w:r w:rsidR="00336FBA">
        <w:rPr>
          <w:rFonts w:ascii="Times New Roman" w:hAnsi="Times New Roman" w:cs="Times New Roman"/>
          <w:sz w:val="24"/>
          <w:szCs w:val="24"/>
        </w:rPr>
        <w:lastRenderedPageBreak/>
        <w:t xml:space="preserve">understand both the relevant parts of the </w:t>
      </w:r>
      <w:r w:rsidR="00336FBA">
        <w:rPr>
          <w:rFonts w:ascii="Times New Roman" w:hAnsi="Times New Roman" w:cs="Times New Roman"/>
          <w:i/>
          <w:iCs/>
          <w:sz w:val="24"/>
          <w:szCs w:val="24"/>
        </w:rPr>
        <w:t>Logic</w:t>
      </w:r>
      <w:r w:rsidR="00336FBA">
        <w:rPr>
          <w:rFonts w:ascii="Times New Roman" w:hAnsi="Times New Roman" w:cs="Times New Roman"/>
          <w:sz w:val="24"/>
          <w:szCs w:val="24"/>
        </w:rPr>
        <w:t xml:space="preserve"> </w:t>
      </w:r>
      <w:r w:rsidR="00336FBA" w:rsidRPr="00121424">
        <w:rPr>
          <w:rFonts w:ascii="Times New Roman" w:hAnsi="Times New Roman" w:cs="Times New Roman"/>
          <w:i/>
          <w:iCs/>
          <w:sz w:val="24"/>
          <w:szCs w:val="24"/>
        </w:rPr>
        <w:t>and</w:t>
      </w:r>
      <w:r w:rsidR="00336FBA">
        <w:rPr>
          <w:rFonts w:ascii="Times New Roman" w:hAnsi="Times New Roman" w:cs="Times New Roman"/>
          <w:sz w:val="24"/>
          <w:szCs w:val="24"/>
        </w:rPr>
        <w:t xml:space="preserve"> the real philosophy better by</w:t>
      </w:r>
      <w:r>
        <w:rPr>
          <w:rFonts w:ascii="Times New Roman" w:hAnsi="Times New Roman" w:cs="Times New Roman"/>
          <w:sz w:val="24"/>
          <w:szCs w:val="24"/>
        </w:rPr>
        <w:t xml:space="preserve"> answering that question</w:t>
      </w:r>
      <w:r w:rsidR="00336FBA">
        <w:rPr>
          <w:rFonts w:ascii="Times New Roman" w:hAnsi="Times New Roman" w:cs="Times New Roman"/>
          <w:sz w:val="24"/>
          <w:szCs w:val="24"/>
        </w:rPr>
        <w:t>.</w:t>
      </w:r>
    </w:p>
    <w:p w14:paraId="2867E309" w14:textId="384752CD" w:rsidR="00BD401D" w:rsidRDefault="00BD401D" w:rsidP="0084153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Much more could be learned by reflecting on the connection that Hegel draws between interaction and recognition. But I must conclude.</w:t>
      </w:r>
    </w:p>
    <w:p w14:paraId="1FA1EA2F" w14:textId="77777777" w:rsidR="00841539" w:rsidRDefault="00841539" w:rsidP="00841539">
      <w:pPr>
        <w:spacing w:after="0" w:line="480" w:lineRule="auto"/>
        <w:rPr>
          <w:rFonts w:ascii="Times New Roman" w:hAnsi="Times New Roman" w:cs="Times New Roman"/>
          <w:sz w:val="24"/>
          <w:szCs w:val="24"/>
        </w:rPr>
      </w:pPr>
    </w:p>
    <w:p w14:paraId="0D01CDAD" w14:textId="3B368E9E" w:rsidR="00237E2F" w:rsidRPr="00841539" w:rsidRDefault="004621A6" w:rsidP="00841539">
      <w:pPr>
        <w:spacing w:after="0" w:line="480" w:lineRule="auto"/>
        <w:jc w:val="center"/>
        <w:rPr>
          <w:rFonts w:ascii="Times New Roman" w:hAnsi="Times New Roman" w:cs="Times New Roman"/>
          <w:b/>
          <w:bCs/>
          <w:sz w:val="24"/>
          <w:szCs w:val="24"/>
        </w:rPr>
      </w:pPr>
      <w:r w:rsidRPr="00841539">
        <w:rPr>
          <w:rFonts w:ascii="Times New Roman" w:hAnsi="Times New Roman" w:cs="Times New Roman"/>
          <w:b/>
          <w:bCs/>
          <w:sz w:val="24"/>
          <w:szCs w:val="24"/>
        </w:rPr>
        <w:t>Bibliography</w:t>
      </w:r>
    </w:p>
    <w:p w14:paraId="3277221B" w14:textId="77777777" w:rsidR="00C459DA" w:rsidRPr="00C459DA" w:rsidRDefault="004621A6" w:rsidP="00841539">
      <w:pPr>
        <w:pStyle w:val="Bibliography"/>
        <w:spacing w:after="0" w:line="480" w:lineRule="auto"/>
        <w:rPr>
          <w:rFonts w:ascii="Times New Roman" w:hAnsi="Times New Roman" w:cs="Times New Roman"/>
          <w:kern w:val="0"/>
          <w:sz w:val="24"/>
          <w:szCs w:val="24"/>
        </w:rPr>
      </w:pPr>
      <w:r w:rsidRPr="00673437">
        <w:fldChar w:fldCharType="begin"/>
      </w:r>
      <w:r w:rsidR="00673437" w:rsidRPr="00673437">
        <w:instrText xml:space="preserve"> ADDIN ZOTERO_BIBL {"uncited":[["http://zotero.org/users/5225693/items/8EJNES9R"],["http://zotero.org/users/5225693/items/M4HCKHVZ"],["http://zotero.org/users/5225693/items/IWL9ETW7"]],"omitted":[],"custom":[]} CSL_BIBLIOGRAPHY </w:instrText>
      </w:r>
      <w:r w:rsidRPr="00673437">
        <w:fldChar w:fldCharType="separate"/>
      </w:r>
      <w:r w:rsidR="00C459DA" w:rsidRPr="00C459DA">
        <w:rPr>
          <w:rFonts w:ascii="Times New Roman" w:hAnsi="Times New Roman" w:cs="Times New Roman"/>
          <w:kern w:val="0"/>
          <w:sz w:val="24"/>
          <w:szCs w:val="24"/>
        </w:rPr>
        <w:t xml:space="preserve">Butler, Judith. 2020. </w:t>
      </w:r>
      <w:r w:rsidR="00C459DA" w:rsidRPr="00C459DA">
        <w:rPr>
          <w:rFonts w:ascii="Times New Roman" w:hAnsi="Times New Roman" w:cs="Times New Roman"/>
          <w:i/>
          <w:iCs/>
          <w:kern w:val="0"/>
          <w:sz w:val="24"/>
          <w:szCs w:val="24"/>
        </w:rPr>
        <w:t>The Force of Nonviolence: An Ethico-Political Bind / Judith Butler.</w:t>
      </w:r>
      <w:r w:rsidR="00C459DA" w:rsidRPr="00C459DA">
        <w:rPr>
          <w:rFonts w:ascii="Times New Roman" w:hAnsi="Times New Roman" w:cs="Times New Roman"/>
          <w:kern w:val="0"/>
          <w:sz w:val="24"/>
          <w:szCs w:val="24"/>
        </w:rPr>
        <w:t xml:space="preserve"> London ; Verso.</w:t>
      </w:r>
    </w:p>
    <w:p w14:paraId="1F642833" w14:textId="77777777" w:rsidR="00C459DA" w:rsidRPr="00C459DA" w:rsidRDefault="00C459DA" w:rsidP="00841539">
      <w:pPr>
        <w:pStyle w:val="Bibliography"/>
        <w:spacing w:after="0" w:line="480" w:lineRule="auto"/>
        <w:rPr>
          <w:rFonts w:ascii="Times New Roman" w:hAnsi="Times New Roman" w:cs="Times New Roman"/>
          <w:kern w:val="0"/>
          <w:sz w:val="24"/>
          <w:szCs w:val="24"/>
        </w:rPr>
      </w:pPr>
      <w:r w:rsidRPr="00C459DA">
        <w:rPr>
          <w:rFonts w:ascii="Times New Roman" w:hAnsi="Times New Roman" w:cs="Times New Roman"/>
          <w:kern w:val="0"/>
          <w:sz w:val="24"/>
          <w:szCs w:val="24"/>
        </w:rPr>
        <w:t xml:space="preserve">Fichte, Johann Gottlieb. 1845. </w:t>
      </w:r>
      <w:r w:rsidRPr="00C459DA">
        <w:rPr>
          <w:rFonts w:ascii="Times New Roman" w:hAnsi="Times New Roman" w:cs="Times New Roman"/>
          <w:i/>
          <w:iCs/>
          <w:kern w:val="0"/>
          <w:sz w:val="24"/>
          <w:szCs w:val="24"/>
        </w:rPr>
        <w:t>Zur Rechts Und Sittenlehre, I</w:t>
      </w:r>
      <w:r w:rsidRPr="00C459DA">
        <w:rPr>
          <w:rFonts w:ascii="Times New Roman" w:hAnsi="Times New Roman" w:cs="Times New Roman"/>
          <w:kern w:val="0"/>
          <w:sz w:val="24"/>
          <w:szCs w:val="24"/>
        </w:rPr>
        <w:t>. Vol. 3. Fichte’s Sämmliche Werke. Boston: De Gruyter.</w:t>
      </w:r>
    </w:p>
    <w:p w14:paraId="6066DD74" w14:textId="77777777" w:rsidR="00C459DA" w:rsidRPr="00C459DA" w:rsidRDefault="00C459DA" w:rsidP="00841539">
      <w:pPr>
        <w:pStyle w:val="Bibliography"/>
        <w:spacing w:after="0" w:line="480" w:lineRule="auto"/>
        <w:rPr>
          <w:rFonts w:ascii="Times New Roman" w:hAnsi="Times New Roman" w:cs="Times New Roman"/>
          <w:kern w:val="0"/>
          <w:sz w:val="24"/>
          <w:szCs w:val="24"/>
        </w:rPr>
      </w:pPr>
      <w:r w:rsidRPr="00C459DA">
        <w:rPr>
          <w:rFonts w:ascii="Times New Roman" w:hAnsi="Times New Roman" w:cs="Times New Roman"/>
          <w:kern w:val="0"/>
          <w:sz w:val="24"/>
          <w:szCs w:val="24"/>
        </w:rPr>
        <w:t xml:space="preserve">———. 1971. </w:t>
      </w:r>
      <w:r w:rsidRPr="00C459DA">
        <w:rPr>
          <w:rFonts w:ascii="Times New Roman" w:hAnsi="Times New Roman" w:cs="Times New Roman"/>
          <w:i/>
          <w:iCs/>
          <w:kern w:val="0"/>
          <w:sz w:val="24"/>
          <w:szCs w:val="24"/>
        </w:rPr>
        <w:t>Zur Theoretischen Philosophie I</w:t>
      </w:r>
      <w:r w:rsidRPr="00C459DA">
        <w:rPr>
          <w:rFonts w:ascii="Times New Roman" w:hAnsi="Times New Roman" w:cs="Times New Roman"/>
          <w:kern w:val="0"/>
          <w:sz w:val="24"/>
          <w:szCs w:val="24"/>
        </w:rPr>
        <w:t>. 1. De Gruyter.</w:t>
      </w:r>
    </w:p>
    <w:p w14:paraId="654A9C6E" w14:textId="77777777" w:rsidR="00C459DA" w:rsidRPr="00C459DA" w:rsidRDefault="00C459DA" w:rsidP="00841539">
      <w:pPr>
        <w:pStyle w:val="Bibliography"/>
        <w:spacing w:after="0" w:line="480" w:lineRule="auto"/>
        <w:rPr>
          <w:rFonts w:ascii="Times New Roman" w:hAnsi="Times New Roman" w:cs="Times New Roman"/>
          <w:kern w:val="0"/>
          <w:sz w:val="24"/>
          <w:szCs w:val="24"/>
        </w:rPr>
      </w:pPr>
      <w:r w:rsidRPr="00C459DA">
        <w:rPr>
          <w:rFonts w:ascii="Times New Roman" w:hAnsi="Times New Roman" w:cs="Times New Roman"/>
          <w:kern w:val="0"/>
          <w:sz w:val="24"/>
          <w:szCs w:val="24"/>
        </w:rPr>
        <w:t xml:space="preserve">———. 2000. </w:t>
      </w:r>
      <w:r w:rsidRPr="00C459DA">
        <w:rPr>
          <w:rFonts w:ascii="Times New Roman" w:hAnsi="Times New Roman" w:cs="Times New Roman"/>
          <w:i/>
          <w:iCs/>
          <w:kern w:val="0"/>
          <w:sz w:val="24"/>
          <w:szCs w:val="24"/>
        </w:rPr>
        <w:t>Foundations of Natural Right</w:t>
      </w:r>
      <w:r w:rsidRPr="00C459DA">
        <w:rPr>
          <w:rFonts w:ascii="Times New Roman" w:hAnsi="Times New Roman" w:cs="Times New Roman"/>
          <w:kern w:val="0"/>
          <w:sz w:val="24"/>
          <w:szCs w:val="24"/>
        </w:rPr>
        <w:t>. Edited by Frederick Neuhouser. Translated by Baur Michael. Cambridge Texts in the History of Philosophy. Cambridge, UK ; Cambridge University Press.</w:t>
      </w:r>
    </w:p>
    <w:p w14:paraId="7A601A60" w14:textId="77777777" w:rsidR="00C459DA" w:rsidRPr="00C459DA" w:rsidRDefault="00C459DA" w:rsidP="00841539">
      <w:pPr>
        <w:pStyle w:val="Bibliography"/>
        <w:spacing w:after="0" w:line="480" w:lineRule="auto"/>
        <w:rPr>
          <w:rFonts w:ascii="Times New Roman" w:hAnsi="Times New Roman" w:cs="Times New Roman"/>
          <w:kern w:val="0"/>
          <w:sz w:val="24"/>
          <w:szCs w:val="24"/>
        </w:rPr>
      </w:pPr>
      <w:r w:rsidRPr="00C459DA">
        <w:rPr>
          <w:rFonts w:ascii="Times New Roman" w:hAnsi="Times New Roman" w:cs="Times New Roman"/>
          <w:kern w:val="0"/>
          <w:sz w:val="24"/>
          <w:szCs w:val="24"/>
        </w:rPr>
        <w:t xml:space="preserve">Habermas, Jürgen. 1987. </w:t>
      </w:r>
      <w:r w:rsidRPr="00C459DA">
        <w:rPr>
          <w:rFonts w:ascii="Times New Roman" w:hAnsi="Times New Roman" w:cs="Times New Roman"/>
          <w:i/>
          <w:iCs/>
          <w:kern w:val="0"/>
          <w:sz w:val="24"/>
          <w:szCs w:val="24"/>
        </w:rPr>
        <w:t>The Philosophical Discourse of Modernity: Twelve Lectures</w:t>
      </w:r>
      <w:r w:rsidRPr="00C459DA">
        <w:rPr>
          <w:rFonts w:ascii="Times New Roman" w:hAnsi="Times New Roman" w:cs="Times New Roman"/>
          <w:kern w:val="0"/>
          <w:sz w:val="24"/>
          <w:szCs w:val="24"/>
        </w:rPr>
        <w:t>. Translated by Frederick Lawrence. Studies in Contemporary German Social Thought. Cambridge, Mass: MIT Press.</w:t>
      </w:r>
    </w:p>
    <w:p w14:paraId="53E0BCBA" w14:textId="77777777" w:rsidR="00C459DA" w:rsidRPr="00C459DA" w:rsidRDefault="00C459DA" w:rsidP="00841539">
      <w:pPr>
        <w:pStyle w:val="Bibliography"/>
        <w:spacing w:after="0" w:line="480" w:lineRule="auto"/>
        <w:rPr>
          <w:rFonts w:ascii="Times New Roman" w:hAnsi="Times New Roman" w:cs="Times New Roman"/>
          <w:kern w:val="0"/>
          <w:sz w:val="24"/>
          <w:szCs w:val="24"/>
        </w:rPr>
      </w:pPr>
      <w:r w:rsidRPr="00C459DA">
        <w:rPr>
          <w:rFonts w:ascii="Times New Roman" w:hAnsi="Times New Roman" w:cs="Times New Roman"/>
          <w:kern w:val="0"/>
          <w:sz w:val="24"/>
          <w:szCs w:val="24"/>
        </w:rPr>
        <w:t xml:space="preserve">Hegel, Georg Wilhelm Friedrich. 1968. </w:t>
      </w:r>
      <w:r w:rsidRPr="00C459DA">
        <w:rPr>
          <w:rFonts w:ascii="Times New Roman" w:hAnsi="Times New Roman" w:cs="Times New Roman"/>
          <w:i/>
          <w:iCs/>
          <w:kern w:val="0"/>
          <w:sz w:val="24"/>
          <w:szCs w:val="24"/>
        </w:rPr>
        <w:t>Gesammelte Werke. Hrsg. im Auftrag der Deutschen Forschungsgemeinschaft.</w:t>
      </w:r>
      <w:r w:rsidRPr="00C459DA">
        <w:rPr>
          <w:rFonts w:ascii="Times New Roman" w:hAnsi="Times New Roman" w:cs="Times New Roman"/>
          <w:kern w:val="0"/>
          <w:sz w:val="24"/>
          <w:szCs w:val="24"/>
        </w:rPr>
        <w:t xml:space="preserve"> Hamburg: F. Meiner.</w:t>
      </w:r>
    </w:p>
    <w:p w14:paraId="6FB4FC1E" w14:textId="77777777" w:rsidR="00C459DA" w:rsidRPr="00C459DA" w:rsidRDefault="00C459DA" w:rsidP="00841539">
      <w:pPr>
        <w:pStyle w:val="Bibliography"/>
        <w:spacing w:after="0" w:line="480" w:lineRule="auto"/>
        <w:rPr>
          <w:rFonts w:ascii="Times New Roman" w:hAnsi="Times New Roman" w:cs="Times New Roman"/>
          <w:kern w:val="0"/>
          <w:sz w:val="24"/>
          <w:szCs w:val="24"/>
        </w:rPr>
      </w:pPr>
      <w:r w:rsidRPr="00C459DA">
        <w:rPr>
          <w:rFonts w:ascii="Times New Roman" w:hAnsi="Times New Roman" w:cs="Times New Roman"/>
          <w:kern w:val="0"/>
          <w:sz w:val="24"/>
          <w:szCs w:val="24"/>
        </w:rPr>
        <w:t xml:space="preserve">———. 1971. </w:t>
      </w:r>
      <w:r w:rsidRPr="00C459DA">
        <w:rPr>
          <w:rFonts w:ascii="Times New Roman" w:hAnsi="Times New Roman" w:cs="Times New Roman"/>
          <w:i/>
          <w:iCs/>
          <w:kern w:val="0"/>
          <w:sz w:val="24"/>
          <w:szCs w:val="24"/>
        </w:rPr>
        <w:t>Werke</w:t>
      </w:r>
      <w:r w:rsidRPr="00C459DA">
        <w:rPr>
          <w:rFonts w:ascii="Times New Roman" w:hAnsi="Times New Roman" w:cs="Times New Roman"/>
          <w:kern w:val="0"/>
          <w:sz w:val="24"/>
          <w:szCs w:val="24"/>
        </w:rPr>
        <w:t>. Theorie-Werkausgabe. (Frankfurt am Main): Suhrkamp.</w:t>
      </w:r>
    </w:p>
    <w:p w14:paraId="0D38EEDB" w14:textId="77777777" w:rsidR="00C459DA" w:rsidRPr="00C459DA" w:rsidRDefault="00C459DA" w:rsidP="00841539">
      <w:pPr>
        <w:pStyle w:val="Bibliography"/>
        <w:spacing w:after="0" w:line="480" w:lineRule="auto"/>
        <w:rPr>
          <w:rFonts w:ascii="Times New Roman" w:hAnsi="Times New Roman" w:cs="Times New Roman"/>
          <w:kern w:val="0"/>
          <w:sz w:val="24"/>
          <w:szCs w:val="24"/>
        </w:rPr>
      </w:pPr>
      <w:r w:rsidRPr="00C459DA">
        <w:rPr>
          <w:rFonts w:ascii="Times New Roman" w:hAnsi="Times New Roman" w:cs="Times New Roman"/>
          <w:kern w:val="0"/>
          <w:sz w:val="24"/>
          <w:szCs w:val="24"/>
        </w:rPr>
        <w:t xml:space="preserve">———. 1991. </w:t>
      </w:r>
      <w:r w:rsidRPr="00C459DA">
        <w:rPr>
          <w:rFonts w:ascii="Times New Roman" w:hAnsi="Times New Roman" w:cs="Times New Roman"/>
          <w:i/>
          <w:iCs/>
          <w:kern w:val="0"/>
          <w:sz w:val="24"/>
          <w:szCs w:val="24"/>
        </w:rPr>
        <w:t>Elements of the Philosophy of Right</w:t>
      </w:r>
      <w:r w:rsidRPr="00C459DA">
        <w:rPr>
          <w:rFonts w:ascii="Times New Roman" w:hAnsi="Times New Roman" w:cs="Times New Roman"/>
          <w:kern w:val="0"/>
          <w:sz w:val="24"/>
          <w:szCs w:val="24"/>
        </w:rPr>
        <w:t>. Edited by Allen W. Wood. Translated by H. B. Nisbet. Cambridge Texts in the History of Political Thought. Cambridge [England] ; Cambridge University Press.</w:t>
      </w:r>
    </w:p>
    <w:p w14:paraId="5C300705" w14:textId="77777777" w:rsidR="00C459DA" w:rsidRPr="00C459DA" w:rsidRDefault="00C459DA" w:rsidP="00841539">
      <w:pPr>
        <w:pStyle w:val="Bibliography"/>
        <w:spacing w:after="0" w:line="480" w:lineRule="auto"/>
        <w:rPr>
          <w:rFonts w:ascii="Times New Roman" w:hAnsi="Times New Roman" w:cs="Times New Roman"/>
          <w:kern w:val="0"/>
          <w:sz w:val="24"/>
          <w:szCs w:val="24"/>
        </w:rPr>
      </w:pPr>
      <w:r w:rsidRPr="00C459DA">
        <w:rPr>
          <w:rFonts w:ascii="Times New Roman" w:hAnsi="Times New Roman" w:cs="Times New Roman"/>
          <w:kern w:val="0"/>
          <w:sz w:val="24"/>
          <w:szCs w:val="24"/>
        </w:rPr>
        <w:lastRenderedPageBreak/>
        <w:t xml:space="preserve">———. 2010. </w:t>
      </w:r>
      <w:r w:rsidRPr="00C459DA">
        <w:rPr>
          <w:rFonts w:ascii="Times New Roman" w:hAnsi="Times New Roman" w:cs="Times New Roman"/>
          <w:i/>
          <w:iCs/>
          <w:kern w:val="0"/>
          <w:sz w:val="24"/>
          <w:szCs w:val="24"/>
        </w:rPr>
        <w:t>The Science of Logic</w:t>
      </w:r>
      <w:r w:rsidRPr="00C459DA">
        <w:rPr>
          <w:rFonts w:ascii="Times New Roman" w:hAnsi="Times New Roman" w:cs="Times New Roman"/>
          <w:kern w:val="0"/>
          <w:sz w:val="24"/>
          <w:szCs w:val="24"/>
        </w:rPr>
        <w:t>. Translated by George Di Giovanni. Cambridge Hegel Translations. Cambridge ; Cambridge University Press.</w:t>
      </w:r>
    </w:p>
    <w:p w14:paraId="398A4540" w14:textId="77777777" w:rsidR="00C459DA" w:rsidRPr="00C459DA" w:rsidRDefault="00C459DA" w:rsidP="00841539">
      <w:pPr>
        <w:pStyle w:val="Bibliography"/>
        <w:spacing w:after="0" w:line="480" w:lineRule="auto"/>
        <w:rPr>
          <w:rFonts w:ascii="Times New Roman" w:hAnsi="Times New Roman" w:cs="Times New Roman"/>
          <w:kern w:val="0"/>
          <w:sz w:val="24"/>
          <w:szCs w:val="24"/>
        </w:rPr>
      </w:pPr>
      <w:r w:rsidRPr="00C459DA">
        <w:rPr>
          <w:rFonts w:ascii="Times New Roman" w:hAnsi="Times New Roman" w:cs="Times New Roman"/>
          <w:kern w:val="0"/>
          <w:sz w:val="24"/>
          <w:szCs w:val="24"/>
        </w:rPr>
        <w:t xml:space="preserve">Kant, Immanuel. 1996. </w:t>
      </w:r>
      <w:r w:rsidRPr="00C459DA">
        <w:rPr>
          <w:rFonts w:ascii="Times New Roman" w:hAnsi="Times New Roman" w:cs="Times New Roman"/>
          <w:i/>
          <w:iCs/>
          <w:kern w:val="0"/>
          <w:sz w:val="24"/>
          <w:szCs w:val="24"/>
        </w:rPr>
        <w:t>Practical Philosophy.</w:t>
      </w:r>
      <w:r w:rsidRPr="00C459DA">
        <w:rPr>
          <w:rFonts w:ascii="Times New Roman" w:hAnsi="Times New Roman" w:cs="Times New Roman"/>
          <w:kern w:val="0"/>
          <w:sz w:val="24"/>
          <w:szCs w:val="24"/>
        </w:rPr>
        <w:t xml:space="preserve"> Translated by Mary J. Gregor. Cambridge Edition of the Works of Immanuel Kant. New York: Cambridge University Press.</w:t>
      </w:r>
    </w:p>
    <w:p w14:paraId="088F7A73" w14:textId="77777777" w:rsidR="00C459DA" w:rsidRPr="00C459DA" w:rsidRDefault="00C459DA" w:rsidP="00841539">
      <w:pPr>
        <w:pStyle w:val="Bibliography"/>
        <w:spacing w:after="0" w:line="480" w:lineRule="auto"/>
        <w:rPr>
          <w:rFonts w:ascii="Times New Roman" w:hAnsi="Times New Roman" w:cs="Times New Roman"/>
          <w:kern w:val="0"/>
          <w:sz w:val="24"/>
          <w:szCs w:val="24"/>
        </w:rPr>
      </w:pPr>
      <w:r w:rsidRPr="00C459DA">
        <w:rPr>
          <w:rFonts w:ascii="Times New Roman" w:hAnsi="Times New Roman" w:cs="Times New Roman"/>
          <w:kern w:val="0"/>
          <w:sz w:val="24"/>
          <w:szCs w:val="24"/>
        </w:rPr>
        <w:t xml:space="preserve">———. 1998. </w:t>
      </w:r>
      <w:r w:rsidRPr="00C459DA">
        <w:rPr>
          <w:rFonts w:ascii="Times New Roman" w:hAnsi="Times New Roman" w:cs="Times New Roman"/>
          <w:i/>
          <w:iCs/>
          <w:kern w:val="0"/>
          <w:sz w:val="24"/>
          <w:szCs w:val="24"/>
        </w:rPr>
        <w:t>The Critique of Pure Reason</w:t>
      </w:r>
      <w:r w:rsidRPr="00C459DA">
        <w:rPr>
          <w:rFonts w:ascii="Times New Roman" w:hAnsi="Times New Roman" w:cs="Times New Roman"/>
          <w:kern w:val="0"/>
          <w:sz w:val="24"/>
          <w:szCs w:val="24"/>
        </w:rPr>
        <w:t>. Edited and translated by Paul Guyer and Allen Wood. Cambridge Edition of the Works of Immanuel Kant. Cambridge, U.K. ; Cambridge University Press.</w:t>
      </w:r>
    </w:p>
    <w:p w14:paraId="03594B39" w14:textId="77777777" w:rsidR="00C459DA" w:rsidRPr="00C459DA" w:rsidRDefault="00C459DA" w:rsidP="00841539">
      <w:pPr>
        <w:pStyle w:val="Bibliography"/>
        <w:spacing w:after="0" w:line="480" w:lineRule="auto"/>
        <w:rPr>
          <w:rFonts w:ascii="Times New Roman" w:hAnsi="Times New Roman" w:cs="Times New Roman"/>
          <w:kern w:val="0"/>
          <w:sz w:val="24"/>
          <w:szCs w:val="24"/>
        </w:rPr>
      </w:pPr>
      <w:r w:rsidRPr="00C459DA">
        <w:rPr>
          <w:rFonts w:ascii="Times New Roman" w:hAnsi="Times New Roman" w:cs="Times New Roman"/>
          <w:kern w:val="0"/>
          <w:sz w:val="24"/>
          <w:szCs w:val="24"/>
        </w:rPr>
        <w:t xml:space="preserve">Kreines, James. 2015. </w:t>
      </w:r>
      <w:r w:rsidRPr="00C459DA">
        <w:rPr>
          <w:rFonts w:ascii="Times New Roman" w:hAnsi="Times New Roman" w:cs="Times New Roman"/>
          <w:i/>
          <w:iCs/>
          <w:kern w:val="0"/>
          <w:sz w:val="24"/>
          <w:szCs w:val="24"/>
        </w:rPr>
        <w:t>Reason in the World: Hegel’s Metaphysics and Its Philosophical Appeal / James Kreines.</w:t>
      </w:r>
      <w:r w:rsidRPr="00C459DA">
        <w:rPr>
          <w:rFonts w:ascii="Times New Roman" w:hAnsi="Times New Roman" w:cs="Times New Roman"/>
          <w:kern w:val="0"/>
          <w:sz w:val="24"/>
          <w:szCs w:val="24"/>
        </w:rPr>
        <w:t xml:space="preserve"> New York, NY: Oxford University Press.</w:t>
      </w:r>
    </w:p>
    <w:p w14:paraId="13A77B16" w14:textId="77777777" w:rsidR="00C459DA" w:rsidRPr="00C459DA" w:rsidRDefault="00C459DA" w:rsidP="00841539">
      <w:pPr>
        <w:pStyle w:val="Bibliography"/>
        <w:spacing w:after="0" w:line="480" w:lineRule="auto"/>
        <w:rPr>
          <w:rFonts w:ascii="Times New Roman" w:hAnsi="Times New Roman" w:cs="Times New Roman"/>
          <w:kern w:val="0"/>
          <w:sz w:val="24"/>
          <w:szCs w:val="24"/>
        </w:rPr>
      </w:pPr>
      <w:r w:rsidRPr="00C459DA">
        <w:rPr>
          <w:rFonts w:ascii="Times New Roman" w:hAnsi="Times New Roman" w:cs="Times New Roman"/>
          <w:kern w:val="0"/>
          <w:sz w:val="24"/>
          <w:szCs w:val="24"/>
        </w:rPr>
        <w:t xml:space="preserve">Ng, Karen. 2020. </w:t>
      </w:r>
      <w:r w:rsidRPr="00C459DA">
        <w:rPr>
          <w:rFonts w:ascii="Times New Roman" w:hAnsi="Times New Roman" w:cs="Times New Roman"/>
          <w:i/>
          <w:iCs/>
          <w:kern w:val="0"/>
          <w:sz w:val="24"/>
          <w:szCs w:val="24"/>
        </w:rPr>
        <w:t>Hegel’s Concept of Life: Self-Consciousness, Freedom, Logic / Karen Ng.</w:t>
      </w:r>
      <w:r w:rsidRPr="00C459DA">
        <w:rPr>
          <w:rFonts w:ascii="Times New Roman" w:hAnsi="Times New Roman" w:cs="Times New Roman"/>
          <w:kern w:val="0"/>
          <w:sz w:val="24"/>
          <w:szCs w:val="24"/>
        </w:rPr>
        <w:t xml:space="preserve"> New York: Oxford University Press.</w:t>
      </w:r>
    </w:p>
    <w:p w14:paraId="1B29C95F" w14:textId="77777777" w:rsidR="00C459DA" w:rsidRPr="00C459DA" w:rsidRDefault="00C459DA" w:rsidP="00841539">
      <w:pPr>
        <w:pStyle w:val="Bibliography"/>
        <w:spacing w:after="0" w:line="480" w:lineRule="auto"/>
        <w:rPr>
          <w:rFonts w:ascii="Times New Roman" w:hAnsi="Times New Roman" w:cs="Times New Roman"/>
          <w:kern w:val="0"/>
          <w:sz w:val="24"/>
          <w:szCs w:val="24"/>
        </w:rPr>
      </w:pPr>
      <w:r w:rsidRPr="00C459DA">
        <w:rPr>
          <w:rFonts w:ascii="Times New Roman" w:hAnsi="Times New Roman" w:cs="Times New Roman"/>
          <w:kern w:val="0"/>
          <w:sz w:val="24"/>
          <w:szCs w:val="24"/>
        </w:rPr>
        <w:t xml:space="preserve">Pinkard, Terry. 2021. “Who Gets to Play Recognitional Tag?” </w:t>
      </w:r>
      <w:r w:rsidRPr="00C459DA">
        <w:rPr>
          <w:rFonts w:ascii="Times New Roman" w:hAnsi="Times New Roman" w:cs="Times New Roman"/>
          <w:i/>
          <w:iCs/>
          <w:kern w:val="0"/>
          <w:sz w:val="24"/>
          <w:szCs w:val="24"/>
        </w:rPr>
        <w:t>European Journal of Philosophy</w:t>
      </w:r>
      <w:r w:rsidRPr="00C459DA">
        <w:rPr>
          <w:rFonts w:ascii="Times New Roman" w:hAnsi="Times New Roman" w:cs="Times New Roman"/>
          <w:kern w:val="0"/>
          <w:sz w:val="24"/>
          <w:szCs w:val="24"/>
        </w:rPr>
        <w:t xml:space="preserve"> 29 (3): 597–607. https://doi.org/10.1111/ejop.12673.</w:t>
      </w:r>
    </w:p>
    <w:p w14:paraId="2D1EF4D7" w14:textId="77777777" w:rsidR="00C459DA" w:rsidRPr="00C459DA" w:rsidRDefault="00C459DA" w:rsidP="00841539">
      <w:pPr>
        <w:pStyle w:val="Bibliography"/>
        <w:spacing w:after="0" w:line="480" w:lineRule="auto"/>
        <w:rPr>
          <w:rFonts w:ascii="Times New Roman" w:hAnsi="Times New Roman" w:cs="Times New Roman"/>
          <w:kern w:val="0"/>
          <w:sz w:val="24"/>
          <w:szCs w:val="24"/>
        </w:rPr>
      </w:pPr>
      <w:r w:rsidRPr="00C459DA">
        <w:rPr>
          <w:rFonts w:ascii="Times New Roman" w:hAnsi="Times New Roman" w:cs="Times New Roman"/>
          <w:kern w:val="0"/>
          <w:sz w:val="24"/>
          <w:szCs w:val="24"/>
        </w:rPr>
        <w:t xml:space="preserve">Pippin, Robert B. 2007. “McDowell’s Germans: Response to ‘On Pippin’s Postscript.’” </w:t>
      </w:r>
      <w:r w:rsidRPr="00C459DA">
        <w:rPr>
          <w:rFonts w:ascii="Times New Roman" w:hAnsi="Times New Roman" w:cs="Times New Roman"/>
          <w:i/>
          <w:iCs/>
          <w:kern w:val="0"/>
          <w:sz w:val="24"/>
          <w:szCs w:val="24"/>
        </w:rPr>
        <w:t>European Journal of Philosophy</w:t>
      </w:r>
      <w:r w:rsidRPr="00C459DA">
        <w:rPr>
          <w:rFonts w:ascii="Times New Roman" w:hAnsi="Times New Roman" w:cs="Times New Roman"/>
          <w:kern w:val="0"/>
          <w:sz w:val="24"/>
          <w:szCs w:val="24"/>
        </w:rPr>
        <w:t xml:space="preserve"> 15 (3): 411–34. https://doi.org/10.1111/j.1468-0378.2007.00270.x.</w:t>
      </w:r>
    </w:p>
    <w:p w14:paraId="17A39FD8" w14:textId="77777777" w:rsidR="00C459DA" w:rsidRPr="00C459DA" w:rsidRDefault="00C459DA" w:rsidP="00841539">
      <w:pPr>
        <w:pStyle w:val="Bibliography"/>
        <w:spacing w:after="0" w:line="480" w:lineRule="auto"/>
        <w:rPr>
          <w:rFonts w:ascii="Times New Roman" w:hAnsi="Times New Roman" w:cs="Times New Roman"/>
          <w:kern w:val="0"/>
          <w:sz w:val="24"/>
          <w:szCs w:val="24"/>
        </w:rPr>
      </w:pPr>
      <w:r w:rsidRPr="00C459DA">
        <w:rPr>
          <w:rFonts w:ascii="Times New Roman" w:hAnsi="Times New Roman" w:cs="Times New Roman"/>
          <w:kern w:val="0"/>
          <w:sz w:val="24"/>
          <w:szCs w:val="24"/>
        </w:rPr>
        <w:t xml:space="preserve">———. 2008. </w:t>
      </w:r>
      <w:r w:rsidRPr="00C459DA">
        <w:rPr>
          <w:rFonts w:ascii="Times New Roman" w:hAnsi="Times New Roman" w:cs="Times New Roman"/>
          <w:i/>
          <w:iCs/>
          <w:kern w:val="0"/>
          <w:sz w:val="24"/>
          <w:szCs w:val="24"/>
        </w:rPr>
        <w:t>Hegel’s Practical Philosophy: Rational Agency as Ethical Life / Robert B. Pippin.</w:t>
      </w:r>
      <w:r w:rsidRPr="00C459DA">
        <w:rPr>
          <w:rFonts w:ascii="Times New Roman" w:hAnsi="Times New Roman" w:cs="Times New Roman"/>
          <w:kern w:val="0"/>
          <w:sz w:val="24"/>
          <w:szCs w:val="24"/>
        </w:rPr>
        <w:t xml:space="preserve"> Cambridge: University Press.</w:t>
      </w:r>
    </w:p>
    <w:p w14:paraId="7B37DCBC" w14:textId="77777777" w:rsidR="00C459DA" w:rsidRPr="00C459DA" w:rsidRDefault="00C459DA" w:rsidP="00841539">
      <w:pPr>
        <w:pStyle w:val="Bibliography"/>
        <w:spacing w:after="0" w:line="480" w:lineRule="auto"/>
        <w:rPr>
          <w:rFonts w:ascii="Times New Roman" w:hAnsi="Times New Roman" w:cs="Times New Roman"/>
          <w:kern w:val="0"/>
          <w:sz w:val="24"/>
          <w:szCs w:val="24"/>
        </w:rPr>
      </w:pPr>
      <w:r w:rsidRPr="00C459DA">
        <w:rPr>
          <w:rFonts w:ascii="Times New Roman" w:hAnsi="Times New Roman" w:cs="Times New Roman"/>
          <w:kern w:val="0"/>
          <w:sz w:val="24"/>
          <w:szCs w:val="24"/>
        </w:rPr>
        <w:t xml:space="preserve">Tarde, Gabriel de. 2012. </w:t>
      </w:r>
      <w:r w:rsidRPr="00C459DA">
        <w:rPr>
          <w:rFonts w:ascii="Times New Roman" w:hAnsi="Times New Roman" w:cs="Times New Roman"/>
          <w:i/>
          <w:iCs/>
          <w:kern w:val="0"/>
          <w:sz w:val="24"/>
          <w:szCs w:val="24"/>
        </w:rPr>
        <w:t>Monadology and Sociology</w:t>
      </w:r>
      <w:r w:rsidRPr="00C459DA">
        <w:rPr>
          <w:rFonts w:ascii="Times New Roman" w:hAnsi="Times New Roman" w:cs="Times New Roman"/>
          <w:kern w:val="0"/>
          <w:sz w:val="24"/>
          <w:szCs w:val="24"/>
        </w:rPr>
        <w:t>. Translated by Theo Lorenc. Transmission. Melbourne, Australia: re.press.</w:t>
      </w:r>
    </w:p>
    <w:p w14:paraId="291C0C23" w14:textId="77777777" w:rsidR="00C459DA" w:rsidRPr="00C459DA" w:rsidRDefault="00C459DA" w:rsidP="00841539">
      <w:pPr>
        <w:pStyle w:val="Bibliography"/>
        <w:spacing w:after="0" w:line="480" w:lineRule="auto"/>
        <w:rPr>
          <w:rFonts w:ascii="Times New Roman" w:hAnsi="Times New Roman" w:cs="Times New Roman"/>
          <w:kern w:val="0"/>
          <w:sz w:val="24"/>
          <w:szCs w:val="24"/>
        </w:rPr>
      </w:pPr>
      <w:r w:rsidRPr="00C459DA">
        <w:rPr>
          <w:rFonts w:ascii="Times New Roman" w:hAnsi="Times New Roman" w:cs="Times New Roman"/>
          <w:kern w:val="0"/>
          <w:sz w:val="24"/>
          <w:szCs w:val="24"/>
        </w:rPr>
        <w:t xml:space="preserve">Theunissen, Michael. 1978. </w:t>
      </w:r>
      <w:r w:rsidRPr="00C459DA">
        <w:rPr>
          <w:rFonts w:ascii="Times New Roman" w:hAnsi="Times New Roman" w:cs="Times New Roman"/>
          <w:i/>
          <w:iCs/>
          <w:kern w:val="0"/>
          <w:sz w:val="24"/>
          <w:szCs w:val="24"/>
        </w:rPr>
        <w:t>Sein und Schein: die kritische Funktion der Hegelschen Logik</w:t>
      </w:r>
      <w:r w:rsidRPr="00C459DA">
        <w:rPr>
          <w:rFonts w:ascii="Times New Roman" w:hAnsi="Times New Roman" w:cs="Times New Roman"/>
          <w:kern w:val="0"/>
          <w:sz w:val="24"/>
          <w:szCs w:val="24"/>
        </w:rPr>
        <w:t>. 1. Auflage. Frankfurt am Main: Suhrkamp.</w:t>
      </w:r>
    </w:p>
    <w:p w14:paraId="340A6DA9" w14:textId="77777777" w:rsidR="00C459DA" w:rsidRPr="00C459DA" w:rsidRDefault="00C459DA" w:rsidP="00841539">
      <w:pPr>
        <w:pStyle w:val="Bibliography"/>
        <w:spacing w:after="0" w:line="480" w:lineRule="auto"/>
        <w:rPr>
          <w:rFonts w:ascii="Times New Roman" w:hAnsi="Times New Roman" w:cs="Times New Roman"/>
          <w:kern w:val="0"/>
          <w:sz w:val="24"/>
          <w:szCs w:val="24"/>
        </w:rPr>
      </w:pPr>
      <w:r w:rsidRPr="00C459DA">
        <w:rPr>
          <w:rFonts w:ascii="Times New Roman" w:hAnsi="Times New Roman" w:cs="Times New Roman"/>
          <w:kern w:val="0"/>
          <w:sz w:val="24"/>
          <w:szCs w:val="24"/>
        </w:rPr>
        <w:lastRenderedPageBreak/>
        <w:t xml:space="preserve">———. 2002. “Notion and Reality: Hegel’s Sublation of the Metaphysical Notion of Truth.” Translated by Luis Guzman. </w:t>
      </w:r>
      <w:r w:rsidRPr="00C459DA">
        <w:rPr>
          <w:rFonts w:ascii="Times New Roman" w:hAnsi="Times New Roman" w:cs="Times New Roman"/>
          <w:i/>
          <w:iCs/>
          <w:kern w:val="0"/>
          <w:sz w:val="24"/>
          <w:szCs w:val="24"/>
        </w:rPr>
        <w:t>Graduate Faculty Philosophy Journal</w:t>
      </w:r>
      <w:r w:rsidRPr="00C459DA">
        <w:rPr>
          <w:rFonts w:ascii="Times New Roman" w:hAnsi="Times New Roman" w:cs="Times New Roman"/>
          <w:kern w:val="0"/>
          <w:sz w:val="24"/>
          <w:szCs w:val="24"/>
        </w:rPr>
        <w:t xml:space="preserve"> 23 (2): 3–34. https://doi.org/10.5840/gfpj20022321.</w:t>
      </w:r>
    </w:p>
    <w:p w14:paraId="0F1DC929" w14:textId="77777777" w:rsidR="00C459DA" w:rsidRPr="00C459DA" w:rsidRDefault="00C459DA" w:rsidP="00841539">
      <w:pPr>
        <w:pStyle w:val="Bibliography"/>
        <w:spacing w:after="0" w:line="480" w:lineRule="auto"/>
        <w:rPr>
          <w:rFonts w:ascii="Times New Roman" w:hAnsi="Times New Roman" w:cs="Times New Roman"/>
          <w:kern w:val="0"/>
          <w:sz w:val="24"/>
          <w:szCs w:val="24"/>
        </w:rPr>
      </w:pPr>
      <w:r w:rsidRPr="00C459DA">
        <w:rPr>
          <w:rFonts w:ascii="Times New Roman" w:hAnsi="Times New Roman" w:cs="Times New Roman"/>
          <w:kern w:val="0"/>
          <w:sz w:val="24"/>
          <w:szCs w:val="24"/>
        </w:rPr>
        <w:t xml:space="preserve">Yeomans, Christopher. 2012. </w:t>
      </w:r>
      <w:r w:rsidRPr="00C459DA">
        <w:rPr>
          <w:rFonts w:ascii="Times New Roman" w:hAnsi="Times New Roman" w:cs="Times New Roman"/>
          <w:i/>
          <w:iCs/>
          <w:kern w:val="0"/>
          <w:sz w:val="24"/>
          <w:szCs w:val="24"/>
        </w:rPr>
        <w:t>Freedom and Reflection Hegel and the Logic of Agency</w:t>
      </w:r>
      <w:r w:rsidRPr="00C459DA">
        <w:rPr>
          <w:rFonts w:ascii="Times New Roman" w:hAnsi="Times New Roman" w:cs="Times New Roman"/>
          <w:kern w:val="0"/>
          <w:sz w:val="24"/>
          <w:szCs w:val="24"/>
        </w:rPr>
        <w:t>. New York: Oxford University Press.</w:t>
      </w:r>
    </w:p>
    <w:p w14:paraId="57AB7D02" w14:textId="18B532AF" w:rsidR="007C2B71" w:rsidRDefault="004621A6" w:rsidP="00841539">
      <w:pPr>
        <w:spacing w:after="0" w:line="480" w:lineRule="auto"/>
      </w:pPr>
      <w:r w:rsidRPr="00673437">
        <w:rPr>
          <w:rFonts w:ascii="Times New Roman" w:hAnsi="Times New Roman" w:cs="Times New Roman"/>
          <w:sz w:val="24"/>
          <w:szCs w:val="24"/>
        </w:rPr>
        <w:fldChar w:fldCharType="end"/>
      </w:r>
    </w:p>
    <w:p w14:paraId="1625433B" w14:textId="77777777" w:rsidR="007C2B71" w:rsidRDefault="007C2B71" w:rsidP="00841539">
      <w:pPr>
        <w:spacing w:after="0" w:line="480" w:lineRule="auto"/>
      </w:pPr>
    </w:p>
    <w:p w14:paraId="086DEB5A" w14:textId="025A8A10" w:rsidR="007C2B71" w:rsidRPr="007C2B71" w:rsidRDefault="007C2B71" w:rsidP="00841539">
      <w:pPr>
        <w:spacing w:after="0" w:line="480" w:lineRule="auto"/>
      </w:pPr>
    </w:p>
    <w:sectPr w:rsidR="007C2B71" w:rsidRPr="007C2B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6B0B0" w14:textId="77777777" w:rsidR="006F2546" w:rsidRDefault="006F2546" w:rsidP="00DC72F4">
      <w:pPr>
        <w:spacing w:after="0" w:line="240" w:lineRule="auto"/>
      </w:pPr>
      <w:r>
        <w:separator/>
      </w:r>
    </w:p>
  </w:endnote>
  <w:endnote w:type="continuationSeparator" w:id="0">
    <w:p w14:paraId="13C1F9DB" w14:textId="77777777" w:rsidR="006F2546" w:rsidRDefault="006F2546" w:rsidP="00DC7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B0E52" w14:textId="77777777" w:rsidR="006F2546" w:rsidRDefault="006F2546" w:rsidP="00DC72F4">
      <w:pPr>
        <w:spacing w:after="0" w:line="240" w:lineRule="auto"/>
      </w:pPr>
      <w:r>
        <w:separator/>
      </w:r>
    </w:p>
  </w:footnote>
  <w:footnote w:type="continuationSeparator" w:id="0">
    <w:p w14:paraId="340E7351" w14:textId="77777777" w:rsidR="006F2546" w:rsidRDefault="006F2546" w:rsidP="00DC72F4">
      <w:pPr>
        <w:spacing w:after="0" w:line="240" w:lineRule="auto"/>
      </w:pPr>
      <w:r>
        <w:continuationSeparator/>
      </w:r>
    </w:p>
  </w:footnote>
  <w:footnote w:id="1">
    <w:p w14:paraId="088547D6" w14:textId="21478999" w:rsidR="00ED2E7E" w:rsidRPr="00673437" w:rsidRDefault="00ED2E7E">
      <w:pPr>
        <w:pStyle w:val="FootnoteText"/>
        <w:rPr>
          <w:rFonts w:ascii="Times New Roman" w:hAnsi="Times New Roman" w:cs="Times New Roman"/>
        </w:rPr>
      </w:pPr>
      <w:r w:rsidRPr="005E2F2B">
        <w:rPr>
          <w:rStyle w:val="FootnoteReference"/>
          <w:rFonts w:ascii="Times New Roman" w:hAnsi="Times New Roman" w:cs="Times New Roman"/>
        </w:rPr>
        <w:footnoteRef/>
      </w:r>
      <w:r w:rsidRPr="005E2F2B">
        <w:rPr>
          <w:rFonts w:ascii="Times New Roman" w:hAnsi="Times New Roman" w:cs="Times New Roman"/>
        </w:rPr>
        <w:t xml:space="preserve"> I cite Hegel’s texts wherever possible according to section number; where that is not possible, I cite according to the </w:t>
      </w:r>
      <w:r w:rsidRPr="00673437">
        <w:rPr>
          <w:rFonts w:ascii="Times New Roman" w:hAnsi="Times New Roman" w:cs="Times New Roman"/>
        </w:rPr>
        <w:t xml:space="preserve">Surhkamp edition followed by a ‘/’ followed by the </w:t>
      </w:r>
      <w:r w:rsidR="005E2F2B" w:rsidRPr="00673437">
        <w:rPr>
          <w:rFonts w:ascii="Times New Roman" w:hAnsi="Times New Roman" w:cs="Times New Roman"/>
        </w:rPr>
        <w:t>pagination in the Felix Meiner edition. Translations from Hegel are my own unless otherwise noted, though I have consulted the English translations cited in the bibliography.</w:t>
      </w:r>
    </w:p>
  </w:footnote>
  <w:footnote w:id="2">
    <w:p w14:paraId="6BE19C51" w14:textId="4C9404E1" w:rsidR="00673437" w:rsidRDefault="00673437" w:rsidP="00673437">
      <w:pPr>
        <w:pStyle w:val="FootnoteText"/>
      </w:pPr>
      <w:r w:rsidRPr="00673437">
        <w:rPr>
          <w:rStyle w:val="FootnoteReference"/>
          <w:rFonts w:ascii="Times New Roman" w:hAnsi="Times New Roman" w:cs="Times New Roman"/>
        </w:rPr>
        <w:footnoteRef/>
      </w:r>
      <w:r w:rsidRPr="00673437">
        <w:rPr>
          <w:rFonts w:ascii="Times New Roman" w:hAnsi="Times New Roman" w:cs="Times New Roman"/>
        </w:rPr>
        <w:t xml:space="preserve"> So some have said Hegel’s political philosophy is overly organicist, undermining the freedom of the individual by viewing individuals as mere moments of a larger whole </w:t>
      </w:r>
      <w:r w:rsidRPr="00673437">
        <w:rPr>
          <w:rFonts w:ascii="Times New Roman" w:hAnsi="Times New Roman" w:cs="Times New Roman"/>
        </w:rPr>
        <w:fldChar w:fldCharType="begin"/>
      </w:r>
      <w:r>
        <w:rPr>
          <w:rFonts w:ascii="Times New Roman" w:hAnsi="Times New Roman" w:cs="Times New Roman"/>
        </w:rPr>
        <w:instrText xml:space="preserve"> ADDIN ZOTERO_ITEM CSL_CITATION {"citationID":"Kg5spv6X","properties":{"formattedCitation":"(Theunissen 1978; 2002; Habermas 1987, 29\\uc0\\u8211{}30)","plainCitation":"(Theunissen 1978; 2002; Habermas 1987, 29–30)","noteIndex":2},"citationItems":[{"id":505,"uris":["http://zotero.org/users/5225693/items/5JN8TEVR"],"itemData":{"id":505,"type":"book","edition":"1. Auflage.","event-place":"Frankfurt am Main","ISBN":"978-3-518-07209-7","language":"ger","publisher":"Suhrkamp","publisher-place":"Frankfurt am Main","source":"onesearch.library.rice.edu","title":"Sein und Schein: die kritische Funktion der Hegelschen Logik","title-short":"Sein und Schein","author":[{"family":"Theunissen","given":"Michael"}],"issued":{"date-parts":[["1978"]]}}},{"id":504,"uris":["http://zotero.org/users/5225693/items/NZVCF4J6"],"itemData":{"id":504,"type":"article-journal","container-title":"Graduate faculty philosophy journal","DOI":"10.5840/gfpj20022321","ISSN":"0093-4240","issue":"2","language":"eng","note":"publisher-place: New York, NY\npublisher: New School for Social Research, Philosophy Department","page":"3–34","source":"onesearch.library.rice.edu","title":"Notion and reality: Hegel's sublation of the metaphysical notion of truth","title-short":"Notion and reality","volume":"23","author":[{"family":"Theunissen","given":"Michael"}],"translator":[{"family":"Guzman","given":"Luis"}],"issued":{"date-parts":[["2002"]]}}},{"id":507,"uris":["http://zotero.org/users/5225693/items/4B439ZY2"],"itemData":{"id":507,"type":"book","collection-title":"Studies in contemporary German social thought","event-place":"Cambridge, Mass","ISBN":"978-0-262-08163-4","language":"eng;ger","publisher":"MIT Press","publisher-place":"Cambridge, Mass","source":"onesearch.library.rice.edu","title":"The philosophical discourse of modernity: twelve lectures","title-short":"The philosophical discourse of modernity","author":[{"family":"Habermas","given":"Jürgen"}],"translator":[{"family":"Lawrence","given":"Frederick"}],"issued":{"date-parts":[["1987"]]}},"locator":"29-30","label":"page"}],"schema":"https://github.com/citation-style-language/schema/raw/master/csl-citation.json"} </w:instrText>
      </w:r>
      <w:r w:rsidRPr="00673437">
        <w:rPr>
          <w:rFonts w:ascii="Times New Roman" w:hAnsi="Times New Roman" w:cs="Times New Roman"/>
        </w:rPr>
        <w:fldChar w:fldCharType="separate"/>
      </w:r>
      <w:r w:rsidRPr="00673437">
        <w:rPr>
          <w:rFonts w:ascii="Times New Roman" w:hAnsi="Times New Roman" w:cs="Times New Roman"/>
          <w:kern w:val="0"/>
          <w:szCs w:val="24"/>
        </w:rPr>
        <w:t>(Theunissen 1978; 2002; Habermas 1987, 29–30)</w:t>
      </w:r>
      <w:r w:rsidRPr="00673437">
        <w:rPr>
          <w:rFonts w:ascii="Times New Roman" w:hAnsi="Times New Roman" w:cs="Times New Roman"/>
        </w:rPr>
        <w:fldChar w:fldCharType="end"/>
      </w:r>
      <w:r w:rsidRPr="00673437">
        <w:rPr>
          <w:rFonts w:ascii="Times New Roman" w:hAnsi="Times New Roman" w:cs="Times New Roman"/>
        </w:rPr>
        <w:t>. What I will say to solve the textual puzzle I present will not, I am sure, satisfy these critics (as it will involve a closer connection between the individual and the ethical powers than they would want), but I hope it will make plain how Hegel understands his project.</w:t>
      </w:r>
    </w:p>
  </w:footnote>
  <w:footnote w:id="3">
    <w:p w14:paraId="306EC48E" w14:textId="168ACDE9" w:rsidR="009D1272" w:rsidRPr="002B5B20" w:rsidRDefault="009D1272" w:rsidP="009D1272">
      <w:pPr>
        <w:pStyle w:val="FootnoteText"/>
        <w:rPr>
          <w:rFonts w:ascii="Times New Roman" w:hAnsi="Times New Roman" w:cs="Times New Roman"/>
        </w:rPr>
      </w:pPr>
      <w:r w:rsidRPr="002B5B20">
        <w:rPr>
          <w:rStyle w:val="FootnoteReference"/>
          <w:rFonts w:ascii="Times New Roman" w:hAnsi="Times New Roman" w:cs="Times New Roman"/>
        </w:rPr>
        <w:footnoteRef/>
      </w:r>
      <w:r w:rsidRPr="002B5B20">
        <w:rPr>
          <w:rFonts w:ascii="Times New Roman" w:hAnsi="Times New Roman" w:cs="Times New Roman"/>
        </w:rPr>
        <w:t xml:space="preserve"> Consider also his more general deduction of the category of interaction in the </w:t>
      </w:r>
      <w:r w:rsidRPr="002B5B20">
        <w:rPr>
          <w:rFonts w:ascii="Times New Roman" w:hAnsi="Times New Roman" w:cs="Times New Roman"/>
          <w:i/>
          <w:iCs/>
        </w:rPr>
        <w:t>Grundlage</w:t>
      </w:r>
      <w:r w:rsidR="00244FAA" w:rsidRPr="002B5B20">
        <w:rPr>
          <w:rFonts w:ascii="Times New Roman" w:hAnsi="Times New Roman" w:cs="Times New Roman"/>
        </w:rPr>
        <w:t xml:space="preserve"> </w:t>
      </w:r>
      <w:r w:rsidR="00244FAA" w:rsidRPr="002B5B20">
        <w:rPr>
          <w:rFonts w:ascii="Times New Roman" w:hAnsi="Times New Roman" w:cs="Times New Roman"/>
        </w:rPr>
        <w:fldChar w:fldCharType="begin"/>
      </w:r>
      <w:r w:rsidR="00C459DA">
        <w:rPr>
          <w:rFonts w:ascii="Times New Roman" w:hAnsi="Times New Roman" w:cs="Times New Roman"/>
        </w:rPr>
        <w:instrText xml:space="preserve"> ADDIN ZOTERO_ITEM CSL_CITATION {"citationID":"k6pN1WHM","properties":{"formattedCitation":"(Fichte 1971, 276\\uc0\\u8211{}82)","plainCitation":"(Fichte 1971, 276–82)","noteIndex":3},"citationItems":[{"id":494,"uris":["http://zotero.org/users/5225693/items/VZUAW8K6"],"itemData":{"id":494,"type":"book","collection-number":"1","publisher":"De Gruyter","source":"PhilPapers","title":"Zur Theoretischen Philosophie I","author":[{"family":"Fichte","given":"Johann Gottlieb"}],"issued":{"date-parts":[["1971"]]}},"locator":"276-282","label":"page"}],"schema":"https://github.com/citation-style-language/schema/raw/master/csl-citation.json"} </w:instrText>
      </w:r>
      <w:r w:rsidR="00244FAA" w:rsidRPr="002B5B20">
        <w:rPr>
          <w:rFonts w:ascii="Times New Roman" w:hAnsi="Times New Roman" w:cs="Times New Roman"/>
        </w:rPr>
        <w:fldChar w:fldCharType="separate"/>
      </w:r>
      <w:r w:rsidR="00244FAA" w:rsidRPr="002B5B20">
        <w:rPr>
          <w:rFonts w:ascii="Times New Roman" w:hAnsi="Times New Roman" w:cs="Times New Roman"/>
          <w:kern w:val="0"/>
        </w:rPr>
        <w:t>(Fichte 1971, 276–82)</w:t>
      </w:r>
      <w:r w:rsidR="00244FAA" w:rsidRPr="002B5B20">
        <w:rPr>
          <w:rFonts w:ascii="Times New Roman" w:hAnsi="Times New Roman" w:cs="Times New Roman"/>
        </w:rPr>
        <w:fldChar w:fldCharType="end"/>
      </w:r>
      <w:r w:rsidRPr="002B5B20">
        <w:rPr>
          <w:rFonts w:ascii="Times New Roman" w:hAnsi="Times New Roman" w:cs="Times New Roman"/>
        </w:rPr>
        <w:t xml:space="preserve">. The I </w:t>
      </w:r>
      <w:proofErr w:type="gramStart"/>
      <w:r w:rsidRPr="002B5B20">
        <w:rPr>
          <w:rFonts w:ascii="Times New Roman" w:hAnsi="Times New Roman" w:cs="Times New Roman"/>
        </w:rPr>
        <w:t>is</w:t>
      </w:r>
      <w:proofErr w:type="gramEnd"/>
      <w:r w:rsidRPr="002B5B20">
        <w:rPr>
          <w:rFonts w:ascii="Times New Roman" w:hAnsi="Times New Roman" w:cs="Times New Roman"/>
        </w:rPr>
        <w:t xml:space="preserve"> influenced by the not-I. Since the I posits itself, or is </w:t>
      </w:r>
      <w:proofErr w:type="gramStart"/>
      <w:r w:rsidRPr="002B5B20">
        <w:rPr>
          <w:rFonts w:ascii="Times New Roman" w:hAnsi="Times New Roman" w:cs="Times New Roman"/>
        </w:rPr>
        <w:t>absolutely spontaneous</w:t>
      </w:r>
      <w:proofErr w:type="gramEnd"/>
      <w:r w:rsidRPr="002B5B20">
        <w:rPr>
          <w:rFonts w:ascii="Times New Roman" w:hAnsi="Times New Roman" w:cs="Times New Roman"/>
        </w:rPr>
        <w:t>, that influence cannot come from something foreign; it must be a result, rather, of the activity of the I, and so the I must stand in interaction with itself. Fichte does not here say that th</w:t>
      </w:r>
      <w:r w:rsidR="00EA383D" w:rsidRPr="002B5B20">
        <w:rPr>
          <w:rFonts w:ascii="Times New Roman" w:hAnsi="Times New Roman" w:cs="Times New Roman"/>
        </w:rPr>
        <w:t>e</w:t>
      </w:r>
      <w:r w:rsidRPr="002B5B20">
        <w:rPr>
          <w:rFonts w:ascii="Times New Roman" w:hAnsi="Times New Roman" w:cs="Times New Roman"/>
        </w:rPr>
        <w:t xml:space="preserve"> interaction of the I with itself becomes the relation of mutual recognition, but the thought seems to lurk under the surface.</w:t>
      </w:r>
    </w:p>
  </w:footnote>
  <w:footnote w:id="4">
    <w:p w14:paraId="580A5340" w14:textId="1F586641" w:rsidR="00CD4633" w:rsidRDefault="00CD4633">
      <w:pPr>
        <w:pStyle w:val="FootnoteText"/>
      </w:pPr>
      <w:r>
        <w:rPr>
          <w:rStyle w:val="FootnoteReference"/>
        </w:rPr>
        <w:footnoteRef/>
      </w:r>
      <w:r>
        <w:t xml:space="preserve"> </w:t>
      </w:r>
      <w:r>
        <w:rPr>
          <w:rFonts w:ascii="Times New Roman" w:hAnsi="Times New Roman" w:cs="Times New Roman"/>
        </w:rPr>
        <w:t xml:space="preserve">Gravity involves much more than is present in interaction: most obviously, gravitational relations </w:t>
      </w:r>
      <w:r w:rsidR="000200B1">
        <w:rPr>
          <w:rFonts w:ascii="Times New Roman" w:hAnsi="Times New Roman" w:cs="Times New Roman"/>
        </w:rPr>
        <w:t>involve</w:t>
      </w:r>
      <w:r>
        <w:rPr>
          <w:rFonts w:ascii="Times New Roman" w:hAnsi="Times New Roman" w:cs="Times New Roman"/>
        </w:rPr>
        <w:t xml:space="preserve"> space and time, and neither </w:t>
      </w:r>
      <w:proofErr w:type="gramStart"/>
      <w:r>
        <w:rPr>
          <w:rFonts w:ascii="Times New Roman" w:hAnsi="Times New Roman" w:cs="Times New Roman"/>
        </w:rPr>
        <w:t>figures</w:t>
      </w:r>
      <w:proofErr w:type="gramEnd"/>
      <w:r>
        <w:rPr>
          <w:rFonts w:ascii="Times New Roman" w:hAnsi="Times New Roman" w:cs="Times New Roman"/>
        </w:rPr>
        <w:t xml:space="preserve"> in the </w:t>
      </w:r>
      <w:r>
        <w:rPr>
          <w:rFonts w:ascii="Times New Roman" w:hAnsi="Times New Roman" w:cs="Times New Roman"/>
          <w:i/>
          <w:iCs/>
        </w:rPr>
        <w:t>Logic</w:t>
      </w:r>
      <w:r>
        <w:rPr>
          <w:rFonts w:ascii="Times New Roman" w:hAnsi="Times New Roman" w:cs="Times New Roman"/>
        </w:rPr>
        <w:t xml:space="preserve">; less obviously, but no less importantly, gravitational relations involve matter, and matter involves </w:t>
      </w:r>
      <w:r w:rsidR="000200B1">
        <w:rPr>
          <w:rFonts w:ascii="Times New Roman" w:hAnsi="Times New Roman" w:cs="Times New Roman"/>
        </w:rPr>
        <w:t xml:space="preserve">mechanical explanations of </w:t>
      </w:r>
      <w:r>
        <w:rPr>
          <w:rFonts w:ascii="Times New Roman" w:hAnsi="Times New Roman" w:cs="Times New Roman"/>
        </w:rPr>
        <w:t xml:space="preserve">wholes by appeal to their parts. I will not be appealing to that aspect of the case in what follows; for the best account of Hegel’s logical treatment of this, see </w:t>
      </w:r>
      <w:r>
        <w:rPr>
          <w:rFonts w:ascii="Times New Roman" w:hAnsi="Times New Roman" w:cs="Times New Roman"/>
        </w:rPr>
        <w:fldChar w:fldCharType="begin"/>
      </w:r>
      <w:r w:rsidR="00C459DA">
        <w:rPr>
          <w:rFonts w:ascii="Times New Roman" w:hAnsi="Times New Roman" w:cs="Times New Roman"/>
        </w:rPr>
        <w:instrText xml:space="preserve"> ADDIN ZOTERO_ITEM CSL_CITATION {"citationID":"yzqUUbDx","properties":{"formattedCitation":"(Kreines 2015)","plainCitation":"(Kreines 2015)","noteIndex":4},"citationItems":[{"id":203,"uris":["http://zotero.org/users/5225693/items/7QWLCRSF"],"itemData":{"id":203,"type":"book","event-place":"New York, NY","ISBN":"978-0-19-020430-3","language":"eng","publisher":"Oxford University Press","publisher-place":"New York, NY","source":"onesearch.library.rice.edu","title":"Reason in the world: Hegel's metaphysics and its philosophical appeal / James Kreines.","title-short":"Reason in the world","author":[{"family":"Kreines","given":"James"}],"issued":{"date-parts":[["2015"]]}}}],"schema":"https://github.com/citation-style-language/schema/raw/master/csl-citation.json"} </w:instrText>
      </w:r>
      <w:r>
        <w:rPr>
          <w:rFonts w:ascii="Times New Roman" w:hAnsi="Times New Roman" w:cs="Times New Roman"/>
        </w:rPr>
        <w:fldChar w:fldCharType="separate"/>
      </w:r>
      <w:r w:rsidRPr="00CD4633">
        <w:rPr>
          <w:rFonts w:ascii="Times New Roman" w:hAnsi="Times New Roman" w:cs="Times New Roman"/>
        </w:rPr>
        <w:t>(Kreines 2015)</w:t>
      </w:r>
      <w:r>
        <w:rPr>
          <w:rFonts w:ascii="Times New Roman" w:hAnsi="Times New Roman" w:cs="Times New Roman"/>
        </w:rPr>
        <w:fldChar w:fldCharType="end"/>
      </w:r>
      <w:r>
        <w:rPr>
          <w:rFonts w:ascii="Times New Roman" w:hAnsi="Times New Roman" w:cs="Times New Roman"/>
        </w:rPr>
        <w:t>.</w:t>
      </w:r>
    </w:p>
  </w:footnote>
  <w:footnote w:id="5">
    <w:p w14:paraId="52FD4876" w14:textId="1CFD7946" w:rsidR="00417FAB" w:rsidRPr="002B5B20" w:rsidRDefault="00F07462">
      <w:pPr>
        <w:pStyle w:val="FootnoteText"/>
        <w:rPr>
          <w:rFonts w:ascii="Times New Roman" w:hAnsi="Times New Roman" w:cs="Times New Roman"/>
        </w:rPr>
      </w:pPr>
      <w:r w:rsidRPr="002B5B20">
        <w:rPr>
          <w:rStyle w:val="FootnoteReference"/>
          <w:rFonts w:ascii="Times New Roman" w:hAnsi="Times New Roman" w:cs="Times New Roman"/>
        </w:rPr>
        <w:footnoteRef/>
      </w:r>
      <w:r w:rsidR="00CD4633">
        <w:rPr>
          <w:rFonts w:ascii="Times New Roman" w:hAnsi="Times New Roman" w:cs="Times New Roman"/>
        </w:rPr>
        <w:t xml:space="preserve"> </w:t>
      </w:r>
      <w:r w:rsidR="00417FAB" w:rsidRPr="002B5B20">
        <w:rPr>
          <w:rFonts w:ascii="Times New Roman" w:hAnsi="Times New Roman" w:cs="Times New Roman"/>
        </w:rPr>
        <w:t xml:space="preserve">Hegel thinks that gravity “constitutes the substantiality of matter, and is the striving after the </w:t>
      </w:r>
      <w:r w:rsidR="00417FAB" w:rsidRPr="002B5B20">
        <w:rPr>
          <w:rFonts w:ascii="Times New Roman" w:hAnsi="Times New Roman" w:cs="Times New Roman"/>
          <w:i/>
          <w:iCs/>
        </w:rPr>
        <w:t>middle point</w:t>
      </w:r>
      <w:r w:rsidR="00417FAB" w:rsidRPr="002B5B20">
        <w:rPr>
          <w:rFonts w:ascii="Times New Roman" w:hAnsi="Times New Roman" w:cs="Times New Roman"/>
        </w:rPr>
        <w:t xml:space="preserve">, which, however, essentially falls </w:t>
      </w:r>
      <w:r w:rsidR="00417FAB" w:rsidRPr="002B5B20">
        <w:rPr>
          <w:rFonts w:ascii="Times New Roman" w:hAnsi="Times New Roman" w:cs="Times New Roman"/>
          <w:i/>
          <w:iCs/>
        </w:rPr>
        <w:t>outside of it</w:t>
      </w:r>
      <w:r w:rsidR="00417FAB" w:rsidRPr="002B5B20">
        <w:rPr>
          <w:rFonts w:ascii="Times New Roman" w:hAnsi="Times New Roman" w:cs="Times New Roman"/>
        </w:rPr>
        <w:t>” (PN §262 Remark). Matter as such is manifold (this is how Hegel makes sense of the idea of repulsion</w:t>
      </w:r>
      <w:proofErr w:type="gramStart"/>
      <w:r w:rsidR="00417FAB" w:rsidRPr="002B5B20">
        <w:rPr>
          <w:rFonts w:ascii="Times New Roman" w:hAnsi="Times New Roman" w:cs="Times New Roman"/>
        </w:rPr>
        <w:t>), and</w:t>
      </w:r>
      <w:proofErr w:type="gramEnd"/>
      <w:r w:rsidR="00417FAB" w:rsidRPr="002B5B20">
        <w:rPr>
          <w:rFonts w:ascii="Times New Roman" w:hAnsi="Times New Roman" w:cs="Times New Roman"/>
        </w:rPr>
        <w:t xml:space="preserve"> is what it is in moving towards the middle point between it and other matter</w:t>
      </w:r>
      <w:r w:rsidR="000200B1">
        <w:rPr>
          <w:rFonts w:ascii="Times New Roman" w:hAnsi="Times New Roman" w:cs="Times New Roman"/>
        </w:rPr>
        <w:t>. B</w:t>
      </w:r>
      <w:r w:rsidR="00417FAB" w:rsidRPr="002B5B20">
        <w:rPr>
          <w:rFonts w:ascii="Times New Roman" w:hAnsi="Times New Roman" w:cs="Times New Roman"/>
        </w:rPr>
        <w:t>ut this moving cannot stop</w:t>
      </w:r>
      <w:r w:rsidR="000200B1">
        <w:rPr>
          <w:rFonts w:ascii="Times New Roman" w:hAnsi="Times New Roman" w:cs="Times New Roman"/>
        </w:rPr>
        <w:t>: t</w:t>
      </w:r>
      <w:r w:rsidR="00417FAB" w:rsidRPr="002B5B20">
        <w:rPr>
          <w:rFonts w:ascii="Times New Roman" w:hAnsi="Times New Roman" w:cs="Times New Roman"/>
        </w:rPr>
        <w:t xml:space="preserve">he middle point is determined in relation to other matter, and there is always yet other matter and so never a fixed middle point which would permit the matter to stop moving. That the middle point is relative to all other matter means that all matter is in interaction: each </w:t>
      </w:r>
      <w:proofErr w:type="gramStart"/>
      <w:r w:rsidR="00417FAB" w:rsidRPr="002B5B20">
        <w:rPr>
          <w:rFonts w:ascii="Times New Roman" w:hAnsi="Times New Roman" w:cs="Times New Roman"/>
        </w:rPr>
        <w:t>moves</w:t>
      </w:r>
      <w:proofErr w:type="gramEnd"/>
      <w:r w:rsidR="00417FAB" w:rsidRPr="002B5B20">
        <w:rPr>
          <w:rFonts w:ascii="Times New Roman" w:hAnsi="Times New Roman" w:cs="Times New Roman"/>
        </w:rPr>
        <w:t xml:space="preserve"> towards each in a manner that is determined by the motion of each.  </w:t>
      </w:r>
    </w:p>
    <w:p w14:paraId="2D3F30B3" w14:textId="37910F1B" w:rsidR="00F07462" w:rsidRPr="002B5B20" w:rsidRDefault="00F07462" w:rsidP="00417FAB">
      <w:pPr>
        <w:pStyle w:val="FootnoteText"/>
        <w:ind w:firstLine="720"/>
        <w:rPr>
          <w:rFonts w:ascii="Times New Roman" w:hAnsi="Times New Roman" w:cs="Times New Roman"/>
        </w:rPr>
      </w:pPr>
      <w:r w:rsidRPr="002B5B20">
        <w:rPr>
          <w:rFonts w:ascii="Times New Roman" w:hAnsi="Times New Roman" w:cs="Times New Roman"/>
        </w:rPr>
        <w:t>This may or may not be an accurate account of gravity – that does not matter for our purposes. What matters is that this theory of gravity serves as a helpful illustration of interaction.</w:t>
      </w:r>
    </w:p>
  </w:footnote>
  <w:footnote w:id="6">
    <w:p w14:paraId="7B3D02F7" w14:textId="77777777" w:rsidR="00216CD6" w:rsidRPr="008053BF" w:rsidRDefault="00216CD6" w:rsidP="00216CD6">
      <w:pPr>
        <w:pStyle w:val="FootnoteText"/>
        <w:rPr>
          <w:rFonts w:ascii="Times New Roman" w:hAnsi="Times New Roman" w:cs="Times New Roman"/>
        </w:rPr>
      </w:pPr>
      <w:r w:rsidRPr="008053BF">
        <w:rPr>
          <w:rStyle w:val="FootnoteReference"/>
          <w:rFonts w:ascii="Times New Roman" w:hAnsi="Times New Roman" w:cs="Times New Roman"/>
        </w:rPr>
        <w:footnoteRef/>
      </w:r>
      <w:r w:rsidRPr="008053BF">
        <w:rPr>
          <w:rFonts w:ascii="Times New Roman" w:hAnsi="Times New Roman" w:cs="Times New Roman"/>
        </w:rPr>
        <w:t xml:space="preserve"> On this point, consider Tarde’s sociological account of the reciprocal nature of society: the “reciprocal possession” of one person by another that constitutes society is one in which each person is slave and master at the same time </w:t>
      </w:r>
      <w:r w:rsidRPr="008053BF">
        <w:rPr>
          <w:rFonts w:ascii="Times New Roman" w:hAnsi="Times New Roman" w:cs="Times New Roman"/>
        </w:rPr>
        <w:fldChar w:fldCharType="begin"/>
      </w:r>
      <w:r w:rsidRPr="008053BF">
        <w:rPr>
          <w:rFonts w:ascii="Times New Roman" w:hAnsi="Times New Roman" w:cs="Times New Roman"/>
        </w:rPr>
        <w:instrText xml:space="preserve"> ADDIN ZOTERO_ITEM CSL_CITATION {"citationID":"pB5Ifa4U","properties":{"formattedCitation":"(Tarde 2012, 51)","plainCitation":"(Tarde 2012, 51)","noteIndex":6},"citationItems":[{"id":512,"uris":["http://zotero.org/users/5225693/items/F8UK5K7S"],"itemData":{"id":512,"type":"book","collection-title":"Transmission","event-place":"Melbourne, Australia","ISBN":"978-0-9808197-3-1","publisher":"re.press","publisher-place":"Melbourne, Australia","title":"Monadology and Sociology","author":[{"family":"Tarde","given":"Gabriel","dropping-particle":"de"}],"translator":[{"family":"Lorenc","given":"Theo"}],"issued":{"date-parts":[["2012"]]}},"locator":"51","label":"page"}],"schema":"https://github.com/citation-style-language/schema/raw/master/csl-citation.json"} </w:instrText>
      </w:r>
      <w:r w:rsidRPr="008053BF">
        <w:rPr>
          <w:rFonts w:ascii="Times New Roman" w:hAnsi="Times New Roman" w:cs="Times New Roman"/>
        </w:rPr>
        <w:fldChar w:fldCharType="separate"/>
      </w:r>
      <w:r w:rsidRPr="008053BF">
        <w:rPr>
          <w:rFonts w:ascii="Times New Roman" w:hAnsi="Times New Roman" w:cs="Times New Roman"/>
        </w:rPr>
        <w:t>(Tarde 2012, 51)</w:t>
      </w:r>
      <w:r w:rsidRPr="008053BF">
        <w:rPr>
          <w:rFonts w:ascii="Times New Roman" w:hAnsi="Times New Roman" w:cs="Times New Roman"/>
        </w:rPr>
        <w:fldChar w:fldCharType="end"/>
      </w:r>
      <w:r w:rsidRPr="008053BF">
        <w:rPr>
          <w:rFonts w:ascii="Times New Roman" w:hAnsi="Times New Roman" w:cs="Times New Roman"/>
        </w:rPr>
        <w:t xml:space="preserve">. The interaction is in a sense reciprocal, but it is the reciprocity of action and reaction. This follows from Tarde’s thought that the differences between what interacts are primary </w:t>
      </w:r>
      <w:r w:rsidRPr="008053BF">
        <w:rPr>
          <w:rFonts w:ascii="Times New Roman" w:hAnsi="Times New Roman" w:cs="Times New Roman"/>
        </w:rPr>
        <w:fldChar w:fldCharType="begin"/>
      </w:r>
      <w:r w:rsidRPr="008053BF">
        <w:rPr>
          <w:rFonts w:ascii="Times New Roman" w:hAnsi="Times New Roman" w:cs="Times New Roman"/>
        </w:rPr>
        <w:instrText xml:space="preserve"> ADDIN ZOTERO_ITEM CSL_CITATION {"citationID":"r7vVrE1K","properties":{"formattedCitation":"(Tarde 2012, 40ff.)","plainCitation":"(Tarde 2012, 40ff.)","noteIndex":6},"citationItems":[{"id":512,"uris":["http://zotero.org/users/5225693/items/F8UK5K7S"],"itemData":{"id":512,"type":"book","collection-title":"Transmission","event-place":"Melbourne, Australia","ISBN":"978-0-9808197-3-1","publisher":"re.press","publisher-place":"Melbourne, Australia","title":"Monadology and Sociology","author":[{"family":"Tarde","given":"Gabriel","dropping-particle":"de"}],"translator":[{"family":"Lorenc","given":"Theo"}],"issued":{"date-parts":[["2012"]]}},"locator":"40ff.","label":"page"}],"schema":"https://github.com/citation-style-language/schema/raw/master/csl-citation.json"} </w:instrText>
      </w:r>
      <w:r w:rsidRPr="008053BF">
        <w:rPr>
          <w:rFonts w:ascii="Times New Roman" w:hAnsi="Times New Roman" w:cs="Times New Roman"/>
        </w:rPr>
        <w:fldChar w:fldCharType="separate"/>
      </w:r>
      <w:r w:rsidRPr="008053BF">
        <w:rPr>
          <w:rFonts w:ascii="Times New Roman" w:hAnsi="Times New Roman" w:cs="Times New Roman"/>
        </w:rPr>
        <w:t>(Tarde 2012, 40ff.)</w:t>
      </w:r>
      <w:r w:rsidRPr="008053BF">
        <w:rPr>
          <w:rFonts w:ascii="Times New Roman" w:hAnsi="Times New Roman" w:cs="Times New Roman"/>
        </w:rPr>
        <w:fldChar w:fldCharType="end"/>
      </w:r>
      <w:r w:rsidRPr="008053BF">
        <w:rPr>
          <w:rFonts w:ascii="Times New Roman" w:hAnsi="Times New Roman" w:cs="Times New Roman"/>
        </w:rPr>
        <w:t>, a thought that was very influential to Deleuze’s version of the idea that interaction is at play in both minded and non-minded phenomena</w:t>
      </w:r>
      <w:r>
        <w:rPr>
          <w:rFonts w:ascii="Times New Roman" w:hAnsi="Times New Roman" w:cs="Times New Roman"/>
        </w:rPr>
        <w:t>.</w:t>
      </w:r>
    </w:p>
  </w:footnote>
  <w:footnote w:id="7">
    <w:p w14:paraId="737ED2EE" w14:textId="427F4992" w:rsidR="000B6EAF" w:rsidRPr="002B5B20" w:rsidRDefault="000B6EAF">
      <w:pPr>
        <w:pStyle w:val="FootnoteText"/>
        <w:rPr>
          <w:rFonts w:ascii="Times New Roman" w:hAnsi="Times New Roman" w:cs="Times New Roman"/>
        </w:rPr>
      </w:pPr>
      <w:r w:rsidRPr="002B5B20">
        <w:rPr>
          <w:rStyle w:val="FootnoteReference"/>
          <w:rFonts w:ascii="Times New Roman" w:hAnsi="Times New Roman" w:cs="Times New Roman"/>
        </w:rPr>
        <w:footnoteRef/>
      </w:r>
      <w:r w:rsidRPr="002B5B20">
        <w:rPr>
          <w:rFonts w:ascii="Times New Roman" w:hAnsi="Times New Roman" w:cs="Times New Roman"/>
        </w:rPr>
        <w:t xml:space="preserve"> </w:t>
      </w:r>
      <w:r w:rsidR="00E03A9D" w:rsidRPr="002B5B20">
        <w:rPr>
          <w:rFonts w:ascii="Times New Roman" w:hAnsi="Times New Roman" w:cs="Times New Roman"/>
        </w:rPr>
        <w:t>Ng makes a similar case</w:t>
      </w:r>
      <w:r w:rsidRPr="002B5B20">
        <w:rPr>
          <w:rFonts w:ascii="Times New Roman" w:hAnsi="Times New Roman" w:cs="Times New Roman"/>
        </w:rPr>
        <w:t xml:space="preserve"> that interaction contains an advance over action and reaction</w:t>
      </w:r>
      <w:r w:rsidR="00E03A9D" w:rsidRPr="002B5B20">
        <w:rPr>
          <w:rFonts w:ascii="Times New Roman" w:hAnsi="Times New Roman" w:cs="Times New Roman"/>
        </w:rPr>
        <w:t xml:space="preserve"> </w:t>
      </w:r>
      <w:r w:rsidR="00E03A9D" w:rsidRPr="002B5B20">
        <w:rPr>
          <w:rFonts w:ascii="Times New Roman" w:hAnsi="Times New Roman" w:cs="Times New Roman"/>
        </w:rPr>
        <w:fldChar w:fldCharType="begin"/>
      </w:r>
      <w:r w:rsidR="00C459DA">
        <w:rPr>
          <w:rFonts w:ascii="Times New Roman" w:hAnsi="Times New Roman" w:cs="Times New Roman"/>
        </w:rPr>
        <w:instrText xml:space="preserve"> ADDIN ZOTERO_ITEM CSL_CITATION {"citationID":"TqXP2pEb","properties":{"formattedCitation":"(see Ng 2020, 157)","plainCitation":"(see Ng 2020, 157)","noteIndex":7},"citationItems":[{"id":491,"uris":["http://zotero.org/users/5225693/items/MCHPRB6F"],"itemData":{"id":491,"type":"book","abstract":"\"This book defends a new interpretation of Hegel's idealism as oriented by a philosophical and logical concept of life, with a focus on Hegel's Science of Logic. Beginning with the influence of Kant's Critique of Judgment, Karen Ng argues that Hegel's key philosophical contributions concerning self-consciousness, freedom, and logic, all develop around the idea of internal purposiveness, an idea that Hegel takes to be \"Kant's great service to philosophy.\" In the first part of the book, Ng charts the development of the purposiveness theme in Kant's third Critique, and argues that the key innovation from that text is the claim that the purposiveness of nature opens up and enables the non-arbitrary operation of the power of judgment. She argues that this innovation is the key for understanding Hegel's philosophical method in the Differenzschrift (1801) and Phenomenology of Spirit (1807), a method in which the theory of self-consciousness plays a central role. With the aid of arguments from Fichte and Schelling, Hegel argues against Kant that internal purposiveness is constitutive of cognition's activity, shaping its essential relation to both self and world. In part two, Ng defends a new and detailed interpretation of Hegel's Logic, arguing that Hegel's Subjective Logic can be understood as Hegel's own version of a critique of judgment, in which life comes to be understood as opening up the possibility of intelligibility as such. She argues that Hegel's theory of judgment is modelled on reflective, teleological judgments, in which something's species or kind provides the objective context for predication. The Subjective Logic culminates in the argument that life is a primitive or original activity of judgment, one that is the necessary presupposition for the actualization of self-conscious cognition. Ng demonstrates that absolute method is best interpreted as the ongoing dialectic between life and self-conscious cognition, providing a new way of understanding Hegel's philosophical system\"-- Provided by publisher.","event-place":"New York","ISBN":"978-0-19-094761-3","language":"eng","publisher":"Oxford University Press","publisher-place":"New York","source":"onesearch.library.rice.edu","title":"Hegel's concept of life: self-consciousness, freedom, logic / Karen Ng.","title-short":"Hegel's concept of life","author":[{"family":"Ng","given":"Karen"}],"issued":{"date-parts":[["2020"]]}},"locator":"157","label":"page","prefix":"see "}],"schema":"https://github.com/citation-style-language/schema/raw/master/csl-citation.json"} </w:instrText>
      </w:r>
      <w:r w:rsidR="00E03A9D" w:rsidRPr="002B5B20">
        <w:rPr>
          <w:rFonts w:ascii="Times New Roman" w:hAnsi="Times New Roman" w:cs="Times New Roman"/>
        </w:rPr>
        <w:fldChar w:fldCharType="separate"/>
      </w:r>
      <w:r w:rsidR="00E03A9D" w:rsidRPr="002B5B20">
        <w:rPr>
          <w:rFonts w:ascii="Times New Roman" w:hAnsi="Times New Roman" w:cs="Times New Roman"/>
        </w:rPr>
        <w:t>(see Ng 2020, 157)</w:t>
      </w:r>
      <w:r w:rsidR="00E03A9D" w:rsidRPr="002B5B20">
        <w:rPr>
          <w:rFonts w:ascii="Times New Roman" w:hAnsi="Times New Roman" w:cs="Times New Roman"/>
        </w:rPr>
        <w:fldChar w:fldCharType="end"/>
      </w:r>
      <w:r w:rsidRPr="002B5B20">
        <w:rPr>
          <w:rFonts w:ascii="Times New Roman" w:hAnsi="Times New Roman" w:cs="Times New Roman"/>
        </w:rPr>
        <w:t>.</w:t>
      </w:r>
    </w:p>
  </w:footnote>
  <w:footnote w:id="8">
    <w:p w14:paraId="205A187B" w14:textId="0E4C6C36" w:rsidR="00C15364" w:rsidRPr="002B5B20" w:rsidRDefault="00C15364" w:rsidP="00C15364">
      <w:pPr>
        <w:pStyle w:val="FootnoteText"/>
        <w:rPr>
          <w:rFonts w:ascii="Times New Roman" w:hAnsi="Times New Roman" w:cs="Times New Roman"/>
        </w:rPr>
      </w:pPr>
      <w:r w:rsidRPr="002B5B20">
        <w:rPr>
          <w:rStyle w:val="FootnoteReference"/>
          <w:rFonts w:ascii="Times New Roman" w:hAnsi="Times New Roman" w:cs="Times New Roman"/>
        </w:rPr>
        <w:footnoteRef/>
      </w:r>
      <w:r w:rsidRPr="002B5B20">
        <w:rPr>
          <w:rFonts w:ascii="Times New Roman" w:hAnsi="Times New Roman" w:cs="Times New Roman"/>
        </w:rPr>
        <w:t xml:space="preserve"> </w:t>
      </w:r>
      <w:r>
        <w:rPr>
          <w:rFonts w:ascii="Times New Roman" w:hAnsi="Times New Roman" w:cs="Times New Roman"/>
        </w:rPr>
        <w:t xml:space="preserve">For more on this, see </w:t>
      </w:r>
      <w:r w:rsidRPr="002B5B20">
        <w:rPr>
          <w:rFonts w:ascii="Times New Roman" w:hAnsi="Times New Roman" w:cs="Times New Roman"/>
        </w:rPr>
        <w:fldChar w:fldCharType="begin"/>
      </w:r>
      <w:r w:rsidR="00C459DA">
        <w:rPr>
          <w:rFonts w:ascii="Times New Roman" w:hAnsi="Times New Roman" w:cs="Times New Roman"/>
        </w:rPr>
        <w:instrText xml:space="preserve"> ADDIN ZOTERO_ITEM CSL_CITATION {"citationID":"tQphn4B0","properties":{"formattedCitation":"(Pippin 2008, 194ff; 2007, 424\\uc0\\u8211{}27; Pinkard 2021)","plainCitation":"(Pippin 2008, 194ff; 2007, 424–27; Pinkard 2021)","noteIndex":8},"citationItems":[{"id":501,"uris":["http://zotero.org/users/5225693/items/KGMNYXEE"],"itemData":{"id":501,"type":"book","abstract":"This fresh and original book argues that the central questions in Hegel's practical philosophy are the central questions in modern accounts of freedom: What is freedom, or what would it be to act freely? Is it possible so to act? And how important is leading a free life? Robert Pippin argues that the core of Hegel's answers is a social theory of agency, the view that agency is not exclusively a matter of the self-relation and self-determination of an individual but requires the right sort of engagement with and recognition by others. Using a detailed analysis of key Hegelian texts, he develops this interpretation to reveal the bearing of Hegel's claims on many contemporary issues, including much-discussed core problems in the liberal democratic tradition. His important study will be valuable for all readers who are interested in Hegel's philosophy and in the modern problems of agency and freedom.","event-place":"Cambridge","ISBN":"978-1-107-18898-3","language":"eng","publisher":"University Press","publisher-place":"Cambridge","source":"onesearch.library.rice.edu","title":"Hegel's practical philosophy: rational agency as ethical life / Robert B. Pippin.","title-short":"Hegel's practical philosophy","author":[{"family":"Pippin","given":"Robert B."}],"issued":{"date-parts":[["2008"]]}},"locator":"194ff","label":"page"},{"id":502,"uris":["http://zotero.org/users/5225693/items/9RVZDXLC"],"itemData":{"id":502,"type":"article-journal","abstract":"Byline: Robert B. Pippin (1) Author Affiliation: (1)The Committee on Social Thought, The University of Chicago, 1130 E 59th St., Chicago, IL 60637, USAr-pippinuchicago.edu","container-title":"European journal of philosophy","DOI":"10.1111/j.1468-0378.2007.00270.x","ISSN":"0966-8373","issue":"3","language":"eng","note":"publisher-place: Oxford, UK\npublisher: Blackwell Publishing Ltd","page":"411–434","source":"onesearch.library.rice.edu","title":"McDowell's Germans: Response to 'On Pippin's Postscript'","title-short":"McDowell's Germans","volume":"15","author":[{"family":"Pippin","given":"Robert B."}],"issued":{"date-parts":[["2007"]]}},"locator":"424-427","label":"page"},{"id":500,"uris":["http://zotero.org/users/5225693/items/K2B7X8UL"],"itemData":{"id":500,"type":"article-journal","abstract":"With regard to the sociality of agency and the role that second‐person address plays, I propose to contrast and develop (1) a Fichtean‐Darwallian account that seems to tie agency to mutual recognition but tacitly presupposes a more fundamental agency independent of it that enables us to enter the circle of recognition. (2) A Brandomian account that although initially proposing a more robustly social account of agency, ultimately remains entrapped in a game of mirrors. (3) Hegel's own approach recasts the issue by giving up the idea that the sociality of agency can be understood in terms of what I call a game of recognitional tag. Instead, we are inhabiting a practice that involves a social struggle about the very form of this practice, and it is this that Hegel has termed a “struggle for recognition.”","container-title":"European journal of philosophy","DOI":"10.1111/ejop.12673","ISSN":"0966-8373","issue":"3","language":"eng","note":"publisher-place: Chichester, UK\npublisher: John Wiley &amp; Sons, Inc","page":"597–607","source":"onesearch.library.rice.edu","title":"Who gets to play recognitional tag?","volume":"29","author":[{"family":"Pinkard","given":"Terry"}],"issued":{"date-parts":[["2021"]]}}}],"schema":"https://github.com/citation-style-language/schema/raw/master/csl-citation.json"} </w:instrText>
      </w:r>
      <w:r w:rsidRPr="002B5B20">
        <w:rPr>
          <w:rFonts w:ascii="Times New Roman" w:hAnsi="Times New Roman" w:cs="Times New Roman"/>
        </w:rPr>
        <w:fldChar w:fldCharType="separate"/>
      </w:r>
      <w:r w:rsidRPr="002B5B20">
        <w:rPr>
          <w:rFonts w:ascii="Times New Roman" w:hAnsi="Times New Roman" w:cs="Times New Roman"/>
          <w:kern w:val="0"/>
        </w:rPr>
        <w:t>(Pippin 2008, 194ff; 2007, 424–27; Pinkard 2021)</w:t>
      </w:r>
      <w:r w:rsidRPr="002B5B20">
        <w:rPr>
          <w:rFonts w:ascii="Times New Roman" w:hAnsi="Times New Roman" w:cs="Times New Roman"/>
        </w:rPr>
        <w:fldChar w:fldCharType="end"/>
      </w:r>
      <w:r>
        <w:rPr>
          <w:rFonts w:ascii="Times New Roman" w:hAnsi="Times New Roman" w:cs="Times New Roman"/>
        </w:rPr>
        <w:t>.</w:t>
      </w:r>
    </w:p>
  </w:footnote>
  <w:footnote w:id="9">
    <w:p w14:paraId="0FD0570D" w14:textId="7281F318" w:rsidR="00C15364" w:rsidRPr="002B5B20" w:rsidRDefault="00C15364" w:rsidP="00C15364">
      <w:pPr>
        <w:pStyle w:val="FootnoteText"/>
        <w:rPr>
          <w:rFonts w:ascii="Times New Roman" w:hAnsi="Times New Roman" w:cs="Times New Roman"/>
        </w:rPr>
      </w:pPr>
      <w:r w:rsidRPr="002B5B20">
        <w:rPr>
          <w:rStyle w:val="FootnoteReference"/>
          <w:rFonts w:ascii="Times New Roman" w:hAnsi="Times New Roman" w:cs="Times New Roman"/>
        </w:rPr>
        <w:footnoteRef/>
      </w:r>
      <w:r w:rsidRPr="002B5B20">
        <w:rPr>
          <w:rFonts w:ascii="Times New Roman" w:hAnsi="Times New Roman" w:cs="Times New Roman"/>
        </w:rPr>
        <w:t xml:space="preserve"> Here I depart from Ng’s account of interaction. Drawing on Schelling’s organic understanding of interaction, she argues that Hegel’s concept of interaction is already purposive </w:t>
      </w:r>
      <w:r w:rsidRPr="002B5B20">
        <w:rPr>
          <w:rFonts w:ascii="Times New Roman" w:hAnsi="Times New Roman" w:cs="Times New Roman"/>
        </w:rPr>
        <w:fldChar w:fldCharType="begin"/>
      </w:r>
      <w:r w:rsidR="00C459DA">
        <w:rPr>
          <w:rFonts w:ascii="Times New Roman" w:hAnsi="Times New Roman" w:cs="Times New Roman"/>
        </w:rPr>
        <w:instrText xml:space="preserve"> ADDIN ZOTERO_ITEM CSL_CITATION {"citationID":"Kdjm2PLc","properties":{"formattedCitation":"(see Ng 2020, 150\\uc0\\u8211{}51, 156\\uc0\\u8211{}64)","plainCitation":"(see Ng 2020, 150–51, 156–64)","noteIndex":9},"citationItems":[{"id":491,"uris":["http://zotero.org/users/5225693/items/MCHPRB6F"],"itemData":{"id":491,"type":"book","abstract":"\"This book defends a new interpretation of Hegel's idealism as oriented by a philosophical and logical concept of life, with a focus on Hegel's Science of Logic. Beginning with the influence of Kant's Critique of Judgment, Karen Ng argues that Hegel's key philosophical contributions concerning self-consciousness, freedom, and logic, all develop around the idea of internal purposiveness, an idea that Hegel takes to be \"Kant's great service to philosophy.\" In the first part of the book, Ng charts the development of the purposiveness theme in Kant's third Critique, and argues that the key innovation from that text is the claim that the purposiveness of nature opens up and enables the non-arbitrary operation of the power of judgment. She argues that this innovation is the key for understanding Hegel's philosophical method in the Differenzschrift (1801) and Phenomenology of Spirit (1807), a method in which the theory of self-consciousness plays a central role. With the aid of arguments from Fichte and Schelling, Hegel argues against Kant that internal purposiveness is constitutive of cognition's activity, shaping its essential relation to both self and world. In part two, Ng defends a new and detailed interpretation of Hegel's Logic, arguing that Hegel's Subjective Logic can be understood as Hegel's own version of a critique of judgment, in which life comes to be understood as opening up the possibility of intelligibility as such. She argues that Hegel's theory of judgment is modelled on reflective, teleological judgments, in which something's species or kind provides the objective context for predication. The Subjective Logic culminates in the argument that life is a primitive or original activity of judgment, one that is the necessary presupposition for the actualization of self-conscious cognition. Ng demonstrates that absolute method is best interpreted as the ongoing dialectic between life and self-conscious cognition, providing a new way of understanding Hegel's philosophical system\"-- Provided by publisher.","event-place":"New York","ISBN":"978-0-19-094761-3","language":"eng","publisher":"Oxford University Press","publisher-place":"New York","source":"onesearch.library.rice.edu","title":"Hegel's concept of life: self-consciousness, freedom, logic / Karen Ng.","title-short":"Hegel's concept of life","author":[{"family":"Ng","given":"Karen"}],"issued":{"date-parts":[["2020"]]}},"locator":"150-151, 156-164","label":"page","prefix":"see "}],"schema":"https://github.com/citation-style-language/schema/raw/master/csl-citation.json"} </w:instrText>
      </w:r>
      <w:r w:rsidRPr="002B5B20">
        <w:rPr>
          <w:rFonts w:ascii="Times New Roman" w:hAnsi="Times New Roman" w:cs="Times New Roman"/>
        </w:rPr>
        <w:fldChar w:fldCharType="separate"/>
      </w:r>
      <w:r w:rsidRPr="002B5B20">
        <w:rPr>
          <w:rFonts w:ascii="Times New Roman" w:hAnsi="Times New Roman" w:cs="Times New Roman"/>
          <w:kern w:val="0"/>
        </w:rPr>
        <w:t>(see Ng 2020, 150–51, 156–64)</w:t>
      </w:r>
      <w:r w:rsidRPr="002B5B20">
        <w:rPr>
          <w:rFonts w:ascii="Times New Roman" w:hAnsi="Times New Roman" w:cs="Times New Roman"/>
        </w:rPr>
        <w:fldChar w:fldCharType="end"/>
      </w:r>
      <w:r w:rsidRPr="002B5B20">
        <w:rPr>
          <w:rFonts w:ascii="Times New Roman" w:hAnsi="Times New Roman" w:cs="Times New Roman"/>
        </w:rPr>
        <w:t xml:space="preserve">. I do not have the space to </w:t>
      </w:r>
      <w:r w:rsidR="00B8702A">
        <w:rPr>
          <w:rFonts w:ascii="Times New Roman" w:hAnsi="Times New Roman" w:cs="Times New Roman"/>
        </w:rPr>
        <w:t>consider</w:t>
      </w:r>
      <w:r w:rsidRPr="002B5B20">
        <w:rPr>
          <w:rFonts w:ascii="Times New Roman" w:hAnsi="Times New Roman" w:cs="Times New Roman"/>
        </w:rPr>
        <w:t xml:space="preserve"> her arguments in the detail they deserve. Importantly, I do not disagree with the spirit of her discussion: I think she is right that what ultimately happens is an appeal to purposive self-reflecting activity, and that that is a result of reflections on the limitations of the necessity of causal relations. </w:t>
      </w:r>
      <w:r w:rsidR="00B8702A">
        <w:rPr>
          <w:rFonts w:ascii="Times New Roman" w:hAnsi="Times New Roman" w:cs="Times New Roman"/>
        </w:rPr>
        <w:t>M</w:t>
      </w:r>
      <w:r w:rsidRPr="002B5B20">
        <w:rPr>
          <w:rFonts w:ascii="Times New Roman" w:hAnsi="Times New Roman" w:cs="Times New Roman"/>
        </w:rPr>
        <w:t>y only objection is that she is missing a step: that there is a step to be taken from interaction to purpose, a step that needs to be justified if Hegel’s deduction of freedom from necessity is going to be convincing. For further evidence of this, see EL §§154 Remark and 156z; I am also taking seriously the parallel between Hegel’s account and Kant’s Analogies, and I think Hegel would have recognized that there is logical space for a 3</w:t>
      </w:r>
      <w:r w:rsidRPr="002B5B20">
        <w:rPr>
          <w:rFonts w:ascii="Times New Roman" w:hAnsi="Times New Roman" w:cs="Times New Roman"/>
          <w:vertAlign w:val="superscript"/>
        </w:rPr>
        <w:t>rd</w:t>
      </w:r>
      <w:r w:rsidRPr="002B5B20">
        <w:rPr>
          <w:rFonts w:ascii="Times New Roman" w:hAnsi="Times New Roman" w:cs="Times New Roman"/>
        </w:rPr>
        <w:t xml:space="preserve"> Analogy that is not purposive. </w:t>
      </w:r>
    </w:p>
  </w:footnote>
  <w:footnote w:id="10">
    <w:p w14:paraId="39C92223" w14:textId="666FA7D6" w:rsidR="00FF685A" w:rsidRPr="002B5B20" w:rsidRDefault="00FF685A">
      <w:pPr>
        <w:pStyle w:val="FootnoteText"/>
        <w:rPr>
          <w:rFonts w:ascii="Times New Roman" w:hAnsi="Times New Roman" w:cs="Times New Roman"/>
        </w:rPr>
      </w:pPr>
      <w:r w:rsidRPr="002B5B20">
        <w:rPr>
          <w:rStyle w:val="FootnoteReference"/>
          <w:rFonts w:ascii="Times New Roman" w:hAnsi="Times New Roman" w:cs="Times New Roman"/>
        </w:rPr>
        <w:footnoteRef/>
      </w:r>
      <w:r w:rsidRPr="002B5B20">
        <w:rPr>
          <w:rFonts w:ascii="Times New Roman" w:hAnsi="Times New Roman" w:cs="Times New Roman"/>
        </w:rPr>
        <w:t xml:space="preserve"> For the formulations of this </w:t>
      </w:r>
      <w:proofErr w:type="gramStart"/>
      <w:r w:rsidRPr="002B5B20">
        <w:rPr>
          <w:rFonts w:ascii="Times New Roman" w:hAnsi="Times New Roman" w:cs="Times New Roman"/>
        </w:rPr>
        <w:t>paragraph</w:t>
      </w:r>
      <w:proofErr w:type="gramEnd"/>
      <w:r w:rsidRPr="002B5B20">
        <w:rPr>
          <w:rFonts w:ascii="Times New Roman" w:hAnsi="Times New Roman" w:cs="Times New Roman"/>
        </w:rPr>
        <w:t xml:space="preserve"> I would especially like to thank Jim Kreines, who encouraged me to think about the end of the </w:t>
      </w:r>
      <w:r w:rsidRPr="002B5B20">
        <w:rPr>
          <w:rFonts w:ascii="Times New Roman" w:hAnsi="Times New Roman" w:cs="Times New Roman"/>
          <w:i/>
          <w:iCs/>
        </w:rPr>
        <w:t>Essence Logic</w:t>
      </w:r>
      <w:r w:rsidRPr="002B5B20">
        <w:rPr>
          <w:rFonts w:ascii="Times New Roman" w:hAnsi="Times New Roman" w:cs="Times New Roman"/>
        </w:rPr>
        <w:t xml:space="preserve"> in terms of issues around individuation, and Chris Yeomans, who pressed upon me the fact that it is not </w:t>
      </w:r>
      <w:r w:rsidR="002B5B20" w:rsidRPr="002B5B20">
        <w:rPr>
          <w:rFonts w:ascii="Times New Roman" w:hAnsi="Times New Roman" w:cs="Times New Roman"/>
        </w:rPr>
        <w:t>obvious</w:t>
      </w:r>
      <w:r w:rsidRPr="002B5B20">
        <w:rPr>
          <w:rFonts w:ascii="Times New Roman" w:hAnsi="Times New Roman" w:cs="Times New Roman"/>
        </w:rPr>
        <w:t xml:space="preserve"> whether there are one or many substances in interaction with one another. (On my reading, there are many substances, but they share that activity which makes them substances.)</w:t>
      </w:r>
    </w:p>
  </w:footnote>
  <w:footnote w:id="11">
    <w:p w14:paraId="7C3DCD0E" w14:textId="67ED23C6" w:rsidR="00EB670C" w:rsidRDefault="00EB670C" w:rsidP="00EB670C">
      <w:pPr>
        <w:pStyle w:val="FootnoteText"/>
      </w:pPr>
      <w:r w:rsidRPr="005F5715">
        <w:rPr>
          <w:rStyle w:val="FootnoteReference"/>
          <w:rFonts w:ascii="Times New Roman" w:hAnsi="Times New Roman" w:cs="Times New Roman"/>
        </w:rPr>
        <w:footnoteRef/>
      </w:r>
      <w:r w:rsidRPr="005F5715">
        <w:rPr>
          <w:rFonts w:ascii="Times New Roman" w:hAnsi="Times New Roman" w:cs="Times New Roman"/>
        </w:rPr>
        <w:t xml:space="preserve"> I find it interesting to connect this point to a point that Butler makes about human bodies: she argues that we cannot think of people as substances because, as embodied, they are radically vulnerable in a way that undoes their “discrete boundaries” </w:t>
      </w:r>
      <w:r w:rsidRPr="005F5715">
        <w:rPr>
          <w:rFonts w:ascii="Times New Roman" w:hAnsi="Times New Roman" w:cs="Times New Roman"/>
        </w:rPr>
        <w:fldChar w:fldCharType="begin"/>
      </w:r>
      <w:r w:rsidRPr="005F5715">
        <w:rPr>
          <w:rFonts w:ascii="Times New Roman" w:hAnsi="Times New Roman" w:cs="Times New Roman"/>
        </w:rPr>
        <w:instrText xml:space="preserve"> ADDIN ZOTERO_ITEM CSL_CITATION {"citationID":"o9potMoS","properties":{"formattedCitation":"(Butler 2020, 49)","plainCitation":"(Butler 2020, 49)","noteIndex":11},"citationItems":[{"id":503,"uris":["http://zotero.org/users/5225693/items/UPMSQIIB"],"itemData":{"id":503,"type":"book","abstract":"\"Situating non-violence at the cross-roads of the ethical and political, The Force of Non-Violence brings into focus the ethical binds that emerge within the force field of violence. Non-violence is very often misunderstood as a passive practice that emanates from a calm region of the soul, or as an individualist ethic with an unrealistic relation to existing forms of power. This book argues for an aggressive form of non-violence that struggles with psychic ambivalence and seeks to embody social ideals of inter-dependency and equality. Only through a critique of individualism can the ethical and political ideal of non-violence be understood in relation to the ideal of equality and the demand for grievability. In this psychosocial and philosophical reflection that draws upon Foucault, Fanon, Freud, and Benjamin, Butler argues that to oppose violence now requires understanding its different modalities, including the regulation of the grievability of lives. The book shows how \"racial and demographic phantasms\" enter into the rationale for inflicting state violence and other modes of \"letting die\" by investing violence in those who are most severely exposed to its effects and subjugated to its lethal power. The struggle for non-violence is found in modes of resistance and movements for social transformation that separate off aggression from its destructive aims to affirm the living potentials of radical egalitarian politics\"-- Provided by publisher.","event-place":"London ;","ISBN":"978-1-78873-276-5","language":"eng","publisher":"Verso","publisher-place":"London ;","source":"onesearch.library.rice.edu","title":"The force of nonviolence: an ethico-political bind / Judith Butler.","title-short":"The force of nonviolence","author":[{"family":"Butler","given":"Judith"}],"issued":{"date-parts":[["2020"]]}},"locator":"49","label":"page"}],"schema":"https://github.com/citation-style-language/schema/raw/master/csl-citation.json"} </w:instrText>
      </w:r>
      <w:r w:rsidRPr="005F5715">
        <w:rPr>
          <w:rFonts w:ascii="Times New Roman" w:hAnsi="Times New Roman" w:cs="Times New Roman"/>
        </w:rPr>
        <w:fldChar w:fldCharType="separate"/>
      </w:r>
      <w:r w:rsidRPr="005F5715">
        <w:rPr>
          <w:rFonts w:ascii="Times New Roman" w:hAnsi="Times New Roman" w:cs="Times New Roman"/>
        </w:rPr>
        <w:t>(Butler 2020, 49)</w:t>
      </w:r>
      <w:r w:rsidRPr="005F5715">
        <w:rPr>
          <w:rFonts w:ascii="Times New Roman" w:hAnsi="Times New Roman" w:cs="Times New Roman"/>
        </w:rPr>
        <w:fldChar w:fldCharType="end"/>
      </w:r>
      <w:r w:rsidRPr="005F5715">
        <w:rPr>
          <w:rFonts w:ascii="Times New Roman" w:hAnsi="Times New Roman" w:cs="Times New Roman"/>
        </w:rPr>
        <w:t xml:space="preserve">. Hegel sees this undoing as already present in the interaction of non-living, material substances, and regards recognition as a way of navigating it (undoubtedly </w:t>
      </w:r>
      <w:r w:rsidR="005A664C">
        <w:rPr>
          <w:rFonts w:ascii="Times New Roman" w:hAnsi="Times New Roman" w:cs="Times New Roman"/>
        </w:rPr>
        <w:t>more</w:t>
      </w:r>
      <w:r w:rsidRPr="005F5715">
        <w:rPr>
          <w:rFonts w:ascii="Times New Roman" w:hAnsi="Times New Roman" w:cs="Times New Roman"/>
        </w:rPr>
        <w:t xml:space="preserve"> </w:t>
      </w:r>
      <w:r w:rsidR="005A664C">
        <w:rPr>
          <w:rFonts w:ascii="Times New Roman" w:hAnsi="Times New Roman" w:cs="Times New Roman"/>
        </w:rPr>
        <w:t xml:space="preserve">happily </w:t>
      </w:r>
      <w:r w:rsidRPr="005F5715">
        <w:rPr>
          <w:rFonts w:ascii="Times New Roman" w:hAnsi="Times New Roman" w:cs="Times New Roman"/>
        </w:rPr>
        <w:t xml:space="preserve">than is </w:t>
      </w:r>
      <w:r>
        <w:rPr>
          <w:rFonts w:ascii="Times New Roman" w:hAnsi="Times New Roman" w:cs="Times New Roman"/>
        </w:rPr>
        <w:t>deemed possible</w:t>
      </w:r>
      <w:r w:rsidRPr="005F5715">
        <w:rPr>
          <w:rFonts w:ascii="Times New Roman" w:hAnsi="Times New Roman" w:cs="Times New Roman"/>
        </w:rPr>
        <w:t xml:space="preserve"> by Butler).</w:t>
      </w:r>
    </w:p>
  </w:footnote>
  <w:footnote w:id="12">
    <w:p w14:paraId="4FC955D3" w14:textId="0A420CB7" w:rsidR="00BD401D" w:rsidRPr="002B5B20" w:rsidRDefault="00BD401D">
      <w:pPr>
        <w:pStyle w:val="FootnoteText"/>
        <w:rPr>
          <w:rFonts w:ascii="Times New Roman" w:hAnsi="Times New Roman" w:cs="Times New Roman"/>
        </w:rPr>
      </w:pPr>
      <w:r w:rsidRPr="002B5B20">
        <w:rPr>
          <w:rStyle w:val="FootnoteReference"/>
          <w:rFonts w:ascii="Times New Roman" w:hAnsi="Times New Roman" w:cs="Times New Roman"/>
        </w:rPr>
        <w:footnoteRef/>
      </w:r>
      <w:r w:rsidRPr="002B5B20">
        <w:rPr>
          <w:rFonts w:ascii="Times New Roman" w:hAnsi="Times New Roman" w:cs="Times New Roman"/>
        </w:rPr>
        <w:t xml:space="preserve"> Here is how he puts the point in the </w:t>
      </w:r>
      <w:r w:rsidRPr="002B5B20">
        <w:rPr>
          <w:rFonts w:ascii="Times New Roman" w:hAnsi="Times New Roman" w:cs="Times New Roman"/>
          <w:i/>
          <w:iCs/>
        </w:rPr>
        <w:t>Encyclopedia</w:t>
      </w:r>
      <w:r w:rsidRPr="002B5B20">
        <w:rPr>
          <w:rFonts w:ascii="Times New Roman" w:hAnsi="Times New Roman" w:cs="Times New Roman"/>
        </w:rPr>
        <w:t xml:space="preserve"> account of ethical life: “The </w:t>
      </w:r>
      <w:r w:rsidRPr="002B5B20">
        <w:rPr>
          <w:rFonts w:ascii="Times New Roman" w:hAnsi="Times New Roman" w:cs="Times New Roman"/>
          <w:i/>
          <w:iCs/>
        </w:rPr>
        <w:t>free</w:t>
      </w:r>
      <w:r w:rsidRPr="002B5B20">
        <w:rPr>
          <w:rFonts w:ascii="Times New Roman" w:hAnsi="Times New Roman" w:cs="Times New Roman"/>
        </w:rPr>
        <w:t xml:space="preserve"> self knowing </w:t>
      </w:r>
      <w:r w:rsidRPr="002B5B20">
        <w:rPr>
          <w:rFonts w:ascii="Times New Roman" w:hAnsi="Times New Roman" w:cs="Times New Roman"/>
          <w:i/>
          <w:iCs/>
        </w:rPr>
        <w:t>substance</w:t>
      </w:r>
      <w:r w:rsidRPr="002B5B20">
        <w:rPr>
          <w:rFonts w:ascii="Times New Roman" w:hAnsi="Times New Roman" w:cs="Times New Roman"/>
        </w:rPr>
        <w:t xml:space="preserve">, in which the absolute </w:t>
      </w:r>
      <w:r w:rsidRPr="002B5B20">
        <w:rPr>
          <w:rFonts w:ascii="Times New Roman" w:hAnsi="Times New Roman" w:cs="Times New Roman"/>
          <w:i/>
          <w:iCs/>
        </w:rPr>
        <w:t>should</w:t>
      </w:r>
      <w:r w:rsidRPr="002B5B20">
        <w:rPr>
          <w:rFonts w:ascii="Times New Roman" w:hAnsi="Times New Roman" w:cs="Times New Roman"/>
        </w:rPr>
        <w:t xml:space="preserve"> is just as much </w:t>
      </w:r>
      <w:r w:rsidRPr="002B5B20">
        <w:rPr>
          <w:rFonts w:ascii="Times New Roman" w:hAnsi="Times New Roman" w:cs="Times New Roman"/>
          <w:i/>
          <w:iCs/>
        </w:rPr>
        <w:t>being</w:t>
      </w:r>
      <w:r w:rsidRPr="002B5B20">
        <w:rPr>
          <w:rFonts w:ascii="Times New Roman" w:hAnsi="Times New Roman" w:cs="Times New Roman"/>
        </w:rPr>
        <w:t xml:space="preserve">, has actuality as [the] spirit of a </w:t>
      </w:r>
      <w:r w:rsidRPr="002B5B20">
        <w:rPr>
          <w:rFonts w:ascii="Times New Roman" w:hAnsi="Times New Roman" w:cs="Times New Roman"/>
          <w:i/>
          <w:iCs/>
        </w:rPr>
        <w:t>people</w:t>
      </w:r>
      <w:r w:rsidRPr="002B5B20">
        <w:rPr>
          <w:rFonts w:ascii="Times New Roman" w:hAnsi="Times New Roman" w:cs="Times New Roman"/>
        </w:rPr>
        <w:t xml:space="preserve"> [</w:t>
      </w:r>
      <w:r w:rsidRPr="002B5B20">
        <w:rPr>
          <w:rFonts w:ascii="Times New Roman" w:hAnsi="Times New Roman" w:cs="Times New Roman"/>
          <w:i/>
          <w:iCs/>
        </w:rPr>
        <w:t>Volkes</w:t>
      </w:r>
      <w:r w:rsidRPr="002B5B20">
        <w:rPr>
          <w:rFonts w:ascii="Times New Roman" w:hAnsi="Times New Roman" w:cs="Times New Roman"/>
        </w:rPr>
        <w:t xml:space="preserve">]. The abstract diremption of this spirit is the separation </w:t>
      </w:r>
      <w:r w:rsidRPr="002B5B20">
        <w:rPr>
          <w:rFonts w:ascii="Times New Roman" w:hAnsi="Times New Roman" w:cs="Times New Roman"/>
          <w:i/>
          <w:iCs/>
        </w:rPr>
        <w:t xml:space="preserve">into different people </w:t>
      </w:r>
      <w:r w:rsidRPr="002B5B20">
        <w:rPr>
          <w:rFonts w:ascii="Times New Roman" w:hAnsi="Times New Roman" w:cs="Times New Roman"/>
        </w:rPr>
        <w:t>[</w:t>
      </w:r>
      <w:r w:rsidRPr="002B5B20">
        <w:rPr>
          <w:rFonts w:ascii="Times New Roman" w:hAnsi="Times New Roman" w:cs="Times New Roman"/>
          <w:i/>
          <w:iCs/>
        </w:rPr>
        <w:t>in Personen</w:t>
      </w:r>
      <w:r w:rsidRPr="002B5B20">
        <w:rPr>
          <w:rFonts w:ascii="Times New Roman" w:hAnsi="Times New Roman" w:cs="Times New Roman"/>
        </w:rPr>
        <w:t xml:space="preserve">], of whose independence it is the inner power and necessity. However, the person, as thinking intelligence, knows that substance as its own nature [Wesen], ceases in this disposition to be the accident of the same…” (Enc §514). What Hegel makes explicit </w:t>
      </w:r>
      <w:proofErr w:type="gramStart"/>
      <w:r w:rsidRPr="002B5B20">
        <w:rPr>
          <w:rFonts w:ascii="Times New Roman" w:hAnsi="Times New Roman" w:cs="Times New Roman"/>
        </w:rPr>
        <w:t>here, but</w:t>
      </w:r>
      <w:proofErr w:type="gramEnd"/>
      <w:r w:rsidRPr="002B5B20">
        <w:rPr>
          <w:rFonts w:ascii="Times New Roman" w:hAnsi="Times New Roman" w:cs="Times New Roman"/>
        </w:rPr>
        <w:t xml:space="preserve"> leaves implicit in his treatment of the same topic in the </w:t>
      </w:r>
      <w:r w:rsidRPr="002B5B20">
        <w:rPr>
          <w:rFonts w:ascii="Times New Roman" w:hAnsi="Times New Roman" w:cs="Times New Roman"/>
          <w:i/>
          <w:iCs/>
        </w:rPr>
        <w:t>Philosophy of Right</w:t>
      </w:r>
      <w:r w:rsidRPr="002B5B20">
        <w:rPr>
          <w:rFonts w:ascii="Times New Roman" w:hAnsi="Times New Roman" w:cs="Times New Roman"/>
        </w:rPr>
        <w:t xml:space="preserve">, is that the self-conscious individual is the kind of accident that </w:t>
      </w:r>
      <w:r w:rsidRPr="006849EF">
        <w:rPr>
          <w:rFonts w:ascii="Times New Roman" w:hAnsi="Times New Roman" w:cs="Times New Roman"/>
          <w:i/>
          <w:iCs/>
        </w:rPr>
        <w:t>ceases to be</w:t>
      </w:r>
      <w:r w:rsidRPr="002B5B20">
        <w:rPr>
          <w:rFonts w:ascii="Times New Roman" w:hAnsi="Times New Roman" w:cs="Times New Roman"/>
        </w:rPr>
        <w:t xml:space="preserve"> an accident through acting in light of its concept.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40D"/>
    <w:multiLevelType w:val="hybridMultilevel"/>
    <w:tmpl w:val="91C007A4"/>
    <w:lvl w:ilvl="0" w:tplc="A8D44620">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B056B8"/>
    <w:multiLevelType w:val="hybridMultilevel"/>
    <w:tmpl w:val="9C0CFA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24717A"/>
    <w:multiLevelType w:val="hybridMultilevel"/>
    <w:tmpl w:val="4B4AA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2A091D"/>
    <w:multiLevelType w:val="hybridMultilevel"/>
    <w:tmpl w:val="8CAE7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113A26"/>
    <w:multiLevelType w:val="hybridMultilevel"/>
    <w:tmpl w:val="C39A803E"/>
    <w:lvl w:ilvl="0" w:tplc="A15A86A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7F5188"/>
    <w:multiLevelType w:val="hybridMultilevel"/>
    <w:tmpl w:val="30022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817D80"/>
    <w:multiLevelType w:val="hybridMultilevel"/>
    <w:tmpl w:val="9C0CFA4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3CC3942"/>
    <w:multiLevelType w:val="hybridMultilevel"/>
    <w:tmpl w:val="763A2756"/>
    <w:lvl w:ilvl="0" w:tplc="D3061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863736"/>
    <w:multiLevelType w:val="hybridMultilevel"/>
    <w:tmpl w:val="B1EAF36C"/>
    <w:lvl w:ilvl="0" w:tplc="52505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9978553">
    <w:abstractNumId w:val="2"/>
  </w:num>
  <w:num w:numId="2" w16cid:durableId="1947887325">
    <w:abstractNumId w:val="5"/>
  </w:num>
  <w:num w:numId="3" w16cid:durableId="105272180">
    <w:abstractNumId w:val="1"/>
  </w:num>
  <w:num w:numId="4" w16cid:durableId="1278100764">
    <w:abstractNumId w:val="3"/>
  </w:num>
  <w:num w:numId="5" w16cid:durableId="1173572387">
    <w:abstractNumId w:val="6"/>
  </w:num>
  <w:num w:numId="6" w16cid:durableId="804353380">
    <w:abstractNumId w:val="4"/>
  </w:num>
  <w:num w:numId="7" w16cid:durableId="587663624">
    <w:abstractNumId w:val="8"/>
  </w:num>
  <w:num w:numId="8" w16cid:durableId="1243487739">
    <w:abstractNumId w:val="7"/>
  </w:num>
  <w:num w:numId="9" w16cid:durableId="491263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2F4"/>
    <w:rsid w:val="000200B1"/>
    <w:rsid w:val="00047E27"/>
    <w:rsid w:val="000529B3"/>
    <w:rsid w:val="000575A8"/>
    <w:rsid w:val="00066266"/>
    <w:rsid w:val="000714EB"/>
    <w:rsid w:val="000B027A"/>
    <w:rsid w:val="000B6EAF"/>
    <w:rsid w:val="000C61C2"/>
    <w:rsid w:val="000D0D2E"/>
    <w:rsid w:val="000D2B28"/>
    <w:rsid w:val="000D7CC5"/>
    <w:rsid w:val="000F24AA"/>
    <w:rsid w:val="000F3DD8"/>
    <w:rsid w:val="000F5351"/>
    <w:rsid w:val="001034FB"/>
    <w:rsid w:val="001056C0"/>
    <w:rsid w:val="00116AEC"/>
    <w:rsid w:val="00121424"/>
    <w:rsid w:val="001229D3"/>
    <w:rsid w:val="00134293"/>
    <w:rsid w:val="00163C28"/>
    <w:rsid w:val="00163DDE"/>
    <w:rsid w:val="00183D65"/>
    <w:rsid w:val="00190A65"/>
    <w:rsid w:val="001A5549"/>
    <w:rsid w:val="001C50EA"/>
    <w:rsid w:val="001D55DF"/>
    <w:rsid w:val="001D5FE6"/>
    <w:rsid w:val="00216CD6"/>
    <w:rsid w:val="00237E2F"/>
    <w:rsid w:val="00244FAA"/>
    <w:rsid w:val="00294510"/>
    <w:rsid w:val="002B5B20"/>
    <w:rsid w:val="002B7D3F"/>
    <w:rsid w:val="002C1B9B"/>
    <w:rsid w:val="002C504D"/>
    <w:rsid w:val="002E798B"/>
    <w:rsid w:val="002E7B00"/>
    <w:rsid w:val="002F1C75"/>
    <w:rsid w:val="003011AA"/>
    <w:rsid w:val="00315F1A"/>
    <w:rsid w:val="00317801"/>
    <w:rsid w:val="00322BB5"/>
    <w:rsid w:val="00332035"/>
    <w:rsid w:val="00336FBA"/>
    <w:rsid w:val="00343606"/>
    <w:rsid w:val="0034669D"/>
    <w:rsid w:val="00364F0A"/>
    <w:rsid w:val="00395246"/>
    <w:rsid w:val="003A04F2"/>
    <w:rsid w:val="003A18A7"/>
    <w:rsid w:val="003B0E76"/>
    <w:rsid w:val="003D17A6"/>
    <w:rsid w:val="003D1B66"/>
    <w:rsid w:val="003D2385"/>
    <w:rsid w:val="003D3811"/>
    <w:rsid w:val="003D6EB5"/>
    <w:rsid w:val="003D7462"/>
    <w:rsid w:val="003D7D4F"/>
    <w:rsid w:val="003E03A8"/>
    <w:rsid w:val="003E142B"/>
    <w:rsid w:val="00401A97"/>
    <w:rsid w:val="00415FAE"/>
    <w:rsid w:val="00417FAB"/>
    <w:rsid w:val="004215EE"/>
    <w:rsid w:val="00461123"/>
    <w:rsid w:val="004621A6"/>
    <w:rsid w:val="004703F8"/>
    <w:rsid w:val="00471F8B"/>
    <w:rsid w:val="00475F9E"/>
    <w:rsid w:val="004C6096"/>
    <w:rsid w:val="004D52CC"/>
    <w:rsid w:val="004F7F5D"/>
    <w:rsid w:val="0050556B"/>
    <w:rsid w:val="005132C6"/>
    <w:rsid w:val="00520ABA"/>
    <w:rsid w:val="00545B9E"/>
    <w:rsid w:val="00554E59"/>
    <w:rsid w:val="005610C7"/>
    <w:rsid w:val="00563DE6"/>
    <w:rsid w:val="00565136"/>
    <w:rsid w:val="00572743"/>
    <w:rsid w:val="00581EB3"/>
    <w:rsid w:val="005A1686"/>
    <w:rsid w:val="005A664C"/>
    <w:rsid w:val="005B2288"/>
    <w:rsid w:val="005E2F2B"/>
    <w:rsid w:val="005F19F8"/>
    <w:rsid w:val="005F2F3B"/>
    <w:rsid w:val="005F5715"/>
    <w:rsid w:val="006110BE"/>
    <w:rsid w:val="00644D79"/>
    <w:rsid w:val="00646BA9"/>
    <w:rsid w:val="00660FF8"/>
    <w:rsid w:val="00664277"/>
    <w:rsid w:val="00664EA2"/>
    <w:rsid w:val="00673437"/>
    <w:rsid w:val="006849EF"/>
    <w:rsid w:val="00693D9A"/>
    <w:rsid w:val="006A50C1"/>
    <w:rsid w:val="006A74ED"/>
    <w:rsid w:val="006B4889"/>
    <w:rsid w:val="006D0BBD"/>
    <w:rsid w:val="006F2546"/>
    <w:rsid w:val="007064D2"/>
    <w:rsid w:val="00707532"/>
    <w:rsid w:val="007163AB"/>
    <w:rsid w:val="007166FF"/>
    <w:rsid w:val="0072610B"/>
    <w:rsid w:val="007315EE"/>
    <w:rsid w:val="00732094"/>
    <w:rsid w:val="00740DAA"/>
    <w:rsid w:val="00742863"/>
    <w:rsid w:val="00756845"/>
    <w:rsid w:val="00780CBC"/>
    <w:rsid w:val="00782062"/>
    <w:rsid w:val="007859CB"/>
    <w:rsid w:val="00794488"/>
    <w:rsid w:val="00797A66"/>
    <w:rsid w:val="007C2B71"/>
    <w:rsid w:val="007F10A9"/>
    <w:rsid w:val="008053BF"/>
    <w:rsid w:val="00814BE8"/>
    <w:rsid w:val="00841539"/>
    <w:rsid w:val="00851ED3"/>
    <w:rsid w:val="00853AC9"/>
    <w:rsid w:val="00884304"/>
    <w:rsid w:val="00890A82"/>
    <w:rsid w:val="008A3490"/>
    <w:rsid w:val="008A7135"/>
    <w:rsid w:val="008B5749"/>
    <w:rsid w:val="008B5D8B"/>
    <w:rsid w:val="008F6810"/>
    <w:rsid w:val="009552C3"/>
    <w:rsid w:val="00961165"/>
    <w:rsid w:val="00961A6C"/>
    <w:rsid w:val="00982EE6"/>
    <w:rsid w:val="009873AE"/>
    <w:rsid w:val="009938D8"/>
    <w:rsid w:val="009B0270"/>
    <w:rsid w:val="009B5224"/>
    <w:rsid w:val="009D1272"/>
    <w:rsid w:val="009E6C0E"/>
    <w:rsid w:val="00A505FE"/>
    <w:rsid w:val="00A64355"/>
    <w:rsid w:val="00A65152"/>
    <w:rsid w:val="00A66A7C"/>
    <w:rsid w:val="00A90235"/>
    <w:rsid w:val="00AB1FB6"/>
    <w:rsid w:val="00AB37DA"/>
    <w:rsid w:val="00AD5ECF"/>
    <w:rsid w:val="00AE6328"/>
    <w:rsid w:val="00AE6A67"/>
    <w:rsid w:val="00B00A3A"/>
    <w:rsid w:val="00B00CE9"/>
    <w:rsid w:val="00B262A3"/>
    <w:rsid w:val="00B269C3"/>
    <w:rsid w:val="00B270C7"/>
    <w:rsid w:val="00B3743A"/>
    <w:rsid w:val="00B500CF"/>
    <w:rsid w:val="00B639D3"/>
    <w:rsid w:val="00B7106B"/>
    <w:rsid w:val="00B71E78"/>
    <w:rsid w:val="00B75122"/>
    <w:rsid w:val="00B8702A"/>
    <w:rsid w:val="00B923BE"/>
    <w:rsid w:val="00B942A8"/>
    <w:rsid w:val="00B976D4"/>
    <w:rsid w:val="00BB6D17"/>
    <w:rsid w:val="00BD401D"/>
    <w:rsid w:val="00BE29E3"/>
    <w:rsid w:val="00BE3AA8"/>
    <w:rsid w:val="00C15364"/>
    <w:rsid w:val="00C16FAB"/>
    <w:rsid w:val="00C21057"/>
    <w:rsid w:val="00C370E0"/>
    <w:rsid w:val="00C45383"/>
    <w:rsid w:val="00C459DA"/>
    <w:rsid w:val="00CC4630"/>
    <w:rsid w:val="00CD4633"/>
    <w:rsid w:val="00D12F88"/>
    <w:rsid w:val="00D31CB2"/>
    <w:rsid w:val="00D74952"/>
    <w:rsid w:val="00D75B17"/>
    <w:rsid w:val="00D9452F"/>
    <w:rsid w:val="00DB0828"/>
    <w:rsid w:val="00DB1A18"/>
    <w:rsid w:val="00DB3641"/>
    <w:rsid w:val="00DB534C"/>
    <w:rsid w:val="00DC72F4"/>
    <w:rsid w:val="00DE2E47"/>
    <w:rsid w:val="00DF108F"/>
    <w:rsid w:val="00E006F3"/>
    <w:rsid w:val="00E03A9D"/>
    <w:rsid w:val="00E21051"/>
    <w:rsid w:val="00E219E4"/>
    <w:rsid w:val="00E239B7"/>
    <w:rsid w:val="00E267E1"/>
    <w:rsid w:val="00E2698D"/>
    <w:rsid w:val="00E445F4"/>
    <w:rsid w:val="00E57305"/>
    <w:rsid w:val="00E61B3F"/>
    <w:rsid w:val="00E71556"/>
    <w:rsid w:val="00E85CBE"/>
    <w:rsid w:val="00EA383D"/>
    <w:rsid w:val="00EB670C"/>
    <w:rsid w:val="00ED2E7E"/>
    <w:rsid w:val="00ED31C9"/>
    <w:rsid w:val="00EE149B"/>
    <w:rsid w:val="00EE4C85"/>
    <w:rsid w:val="00F07462"/>
    <w:rsid w:val="00F36F38"/>
    <w:rsid w:val="00F41F99"/>
    <w:rsid w:val="00F556FC"/>
    <w:rsid w:val="00F639A7"/>
    <w:rsid w:val="00FB49C3"/>
    <w:rsid w:val="00FC35A7"/>
    <w:rsid w:val="00FD2770"/>
    <w:rsid w:val="00FD7006"/>
    <w:rsid w:val="00FF0E7D"/>
    <w:rsid w:val="00FF106D"/>
    <w:rsid w:val="00FF6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23897"/>
  <w15:chartTrackingRefBased/>
  <w15:docId w15:val="{50DA79B1-B64E-48A3-97E2-763F8D08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2F4"/>
    <w:pPr>
      <w:ind w:left="720"/>
      <w:contextualSpacing/>
    </w:pPr>
  </w:style>
  <w:style w:type="paragraph" w:styleId="FootnoteText">
    <w:name w:val="footnote text"/>
    <w:basedOn w:val="Normal"/>
    <w:link w:val="FootnoteTextChar"/>
    <w:uiPriority w:val="99"/>
    <w:semiHidden/>
    <w:unhideWhenUsed/>
    <w:rsid w:val="00DC72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72F4"/>
    <w:rPr>
      <w:sz w:val="20"/>
      <w:szCs w:val="20"/>
    </w:rPr>
  </w:style>
  <w:style w:type="character" w:styleId="FootnoteReference">
    <w:name w:val="footnote reference"/>
    <w:basedOn w:val="DefaultParagraphFont"/>
    <w:uiPriority w:val="99"/>
    <w:semiHidden/>
    <w:unhideWhenUsed/>
    <w:rsid w:val="00DC72F4"/>
    <w:rPr>
      <w:vertAlign w:val="superscript"/>
    </w:rPr>
  </w:style>
  <w:style w:type="character" w:styleId="CommentReference">
    <w:name w:val="annotation reference"/>
    <w:basedOn w:val="DefaultParagraphFont"/>
    <w:uiPriority w:val="99"/>
    <w:semiHidden/>
    <w:unhideWhenUsed/>
    <w:rsid w:val="001056C0"/>
    <w:rPr>
      <w:sz w:val="16"/>
      <w:szCs w:val="16"/>
    </w:rPr>
  </w:style>
  <w:style w:type="paragraph" w:styleId="CommentText">
    <w:name w:val="annotation text"/>
    <w:basedOn w:val="Normal"/>
    <w:link w:val="CommentTextChar"/>
    <w:uiPriority w:val="99"/>
    <w:unhideWhenUsed/>
    <w:rsid w:val="001056C0"/>
    <w:pPr>
      <w:spacing w:line="240" w:lineRule="auto"/>
    </w:pPr>
    <w:rPr>
      <w:sz w:val="20"/>
      <w:szCs w:val="20"/>
    </w:rPr>
  </w:style>
  <w:style w:type="character" w:customStyle="1" w:styleId="CommentTextChar">
    <w:name w:val="Comment Text Char"/>
    <w:basedOn w:val="DefaultParagraphFont"/>
    <w:link w:val="CommentText"/>
    <w:uiPriority w:val="99"/>
    <w:rsid w:val="001056C0"/>
    <w:rPr>
      <w:sz w:val="20"/>
      <w:szCs w:val="20"/>
    </w:rPr>
  </w:style>
  <w:style w:type="paragraph" w:styleId="CommentSubject">
    <w:name w:val="annotation subject"/>
    <w:basedOn w:val="CommentText"/>
    <w:next w:val="CommentText"/>
    <w:link w:val="CommentSubjectChar"/>
    <w:uiPriority w:val="99"/>
    <w:semiHidden/>
    <w:unhideWhenUsed/>
    <w:rsid w:val="001056C0"/>
    <w:rPr>
      <w:b/>
      <w:bCs/>
    </w:rPr>
  </w:style>
  <w:style w:type="character" w:customStyle="1" w:styleId="CommentSubjectChar">
    <w:name w:val="Comment Subject Char"/>
    <w:basedOn w:val="CommentTextChar"/>
    <w:link w:val="CommentSubject"/>
    <w:uiPriority w:val="99"/>
    <w:semiHidden/>
    <w:rsid w:val="001056C0"/>
    <w:rPr>
      <w:b/>
      <w:bCs/>
      <w:sz w:val="20"/>
      <w:szCs w:val="20"/>
    </w:rPr>
  </w:style>
  <w:style w:type="paragraph" w:styleId="Header">
    <w:name w:val="header"/>
    <w:basedOn w:val="Normal"/>
    <w:link w:val="HeaderChar"/>
    <w:uiPriority w:val="99"/>
    <w:unhideWhenUsed/>
    <w:rsid w:val="00BD4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01D"/>
  </w:style>
  <w:style w:type="paragraph" w:styleId="Footer">
    <w:name w:val="footer"/>
    <w:basedOn w:val="Normal"/>
    <w:link w:val="FooterChar"/>
    <w:uiPriority w:val="99"/>
    <w:unhideWhenUsed/>
    <w:rsid w:val="00BD4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01D"/>
  </w:style>
  <w:style w:type="paragraph" w:styleId="Bibliography">
    <w:name w:val="Bibliography"/>
    <w:basedOn w:val="Normal"/>
    <w:next w:val="Normal"/>
    <w:uiPriority w:val="37"/>
    <w:unhideWhenUsed/>
    <w:rsid w:val="00462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45E90-0E37-493A-9175-5E3C59241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8648</Words>
  <Characters>43502</Characters>
  <Application>Microsoft Office Word</Application>
  <DocSecurity>0</DocSecurity>
  <Lines>621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Werner</dc:creator>
  <cp:keywords/>
  <dc:description/>
  <cp:lastModifiedBy>Werner, Andrew T</cp:lastModifiedBy>
  <cp:revision>6</cp:revision>
  <dcterms:created xsi:type="dcterms:W3CDTF">2023-07-13T16:56:00Z</dcterms:created>
  <dcterms:modified xsi:type="dcterms:W3CDTF">2023-11-30T17:50:00Z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id="BfasgoEv"/&gt;&lt;style id="http://www.zotero.org/styles/chicago-author-date" locale="en-US" hasBibliography="1" bibliographyStyleHasBeenSet="1"/&gt;&lt;prefs&gt;&lt;pref name="fieldType" value="Field"/&gt;&lt;/prefs&gt;&lt;/</vt:lpwstr>
  </property>
  <property fmtid="{D5CDD505-2E9C-101B-9397-08002B2CF9AE}" pid="3" name="ZOTERO_PREF_2">
    <vt:lpwstr>data&gt;</vt:lpwstr>
  </property>
</Properties>
</file>